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E56" w:rsidRPr="00246CE3" w:rsidRDefault="00246CE3" w:rsidP="001C0A66">
      <w:pPr>
        <w:spacing w:line="360" w:lineRule="exact"/>
        <w:jc w:val="center"/>
        <w:rPr>
          <w:b/>
          <w:bCs/>
          <w:sz w:val="28"/>
          <w:szCs w:val="28"/>
        </w:rPr>
      </w:pPr>
      <w:r w:rsidRPr="00246CE3">
        <w:rPr>
          <w:b/>
          <w:sz w:val="28"/>
          <w:szCs w:val="28"/>
        </w:rPr>
        <w:t xml:space="preserve">Тезисы </w:t>
      </w:r>
      <w:proofErr w:type="gramStart"/>
      <w:r w:rsidRPr="00246CE3">
        <w:rPr>
          <w:b/>
          <w:sz w:val="28"/>
          <w:szCs w:val="28"/>
        </w:rPr>
        <w:t>выступления начальника Гла</w:t>
      </w:r>
      <w:r w:rsidR="00F815B3">
        <w:rPr>
          <w:b/>
          <w:sz w:val="28"/>
          <w:szCs w:val="28"/>
        </w:rPr>
        <w:t>вного управления Минюста России</w:t>
      </w:r>
      <w:proofErr w:type="gramEnd"/>
      <w:r w:rsidR="00F815B3">
        <w:rPr>
          <w:b/>
          <w:sz w:val="28"/>
          <w:szCs w:val="28"/>
        </w:rPr>
        <w:br/>
      </w:r>
      <w:r w:rsidRPr="00246CE3">
        <w:rPr>
          <w:b/>
          <w:sz w:val="28"/>
          <w:szCs w:val="28"/>
        </w:rPr>
        <w:t>по Нижегородской области Е.Э. </w:t>
      </w:r>
      <w:proofErr w:type="spellStart"/>
      <w:r w:rsidRPr="00246CE3">
        <w:rPr>
          <w:b/>
          <w:sz w:val="28"/>
          <w:szCs w:val="28"/>
        </w:rPr>
        <w:t>Святкиной</w:t>
      </w:r>
      <w:proofErr w:type="spellEnd"/>
      <w:r w:rsidRPr="00246CE3">
        <w:rPr>
          <w:b/>
          <w:sz w:val="28"/>
          <w:szCs w:val="28"/>
        </w:rPr>
        <w:t xml:space="preserve"> на видеоконференции по вопросу «Реализация Федерального закона от</w:t>
      </w:r>
      <w:r w:rsidR="00B66E56" w:rsidRPr="00246CE3">
        <w:rPr>
          <w:b/>
          <w:sz w:val="28"/>
          <w:szCs w:val="28"/>
        </w:rPr>
        <w:t xml:space="preserve"> </w:t>
      </w:r>
      <w:r w:rsidR="0069012C" w:rsidRPr="00246CE3">
        <w:rPr>
          <w:b/>
          <w:sz w:val="28"/>
          <w:szCs w:val="28"/>
        </w:rPr>
        <w:t>31.05</w:t>
      </w:r>
      <w:r w:rsidR="00B66E56" w:rsidRPr="00246CE3">
        <w:rPr>
          <w:b/>
          <w:sz w:val="28"/>
          <w:szCs w:val="28"/>
        </w:rPr>
        <w:t>.2002 № 63</w:t>
      </w:r>
      <w:r w:rsidR="007049FA" w:rsidRPr="00246CE3">
        <w:rPr>
          <w:b/>
          <w:sz w:val="28"/>
          <w:szCs w:val="28"/>
        </w:rPr>
        <w:t>-</w:t>
      </w:r>
      <w:r w:rsidR="00B66E56" w:rsidRPr="00246CE3">
        <w:rPr>
          <w:b/>
          <w:sz w:val="28"/>
          <w:szCs w:val="28"/>
        </w:rPr>
        <w:t>ФЗ «О</w:t>
      </w:r>
      <w:r w:rsidRPr="00246CE3">
        <w:rPr>
          <w:b/>
          <w:sz w:val="28"/>
          <w:szCs w:val="28"/>
        </w:rPr>
        <w:t>б адвокатской деятельности и адвокатуре в Российской Федерации</w:t>
      </w:r>
      <w:r w:rsidR="00B66E56" w:rsidRPr="00246CE3">
        <w:rPr>
          <w:b/>
          <w:sz w:val="28"/>
          <w:szCs w:val="28"/>
        </w:rPr>
        <w:t>»</w:t>
      </w:r>
      <w:r w:rsidR="0069012C" w:rsidRPr="00246CE3">
        <w:rPr>
          <w:b/>
          <w:sz w:val="28"/>
          <w:szCs w:val="28"/>
        </w:rPr>
        <w:t xml:space="preserve"> </w:t>
      </w:r>
      <w:r w:rsidRPr="00246CE3">
        <w:rPr>
          <w:b/>
          <w:sz w:val="28"/>
          <w:szCs w:val="28"/>
        </w:rPr>
        <w:t>на территории Приволжского федерального округа</w:t>
      </w:r>
      <w:r w:rsidR="0008264B" w:rsidRPr="00246CE3">
        <w:rPr>
          <w:b/>
          <w:sz w:val="28"/>
          <w:szCs w:val="28"/>
        </w:rPr>
        <w:t>»</w:t>
      </w:r>
      <w:r w:rsidR="003A30EE">
        <w:rPr>
          <w:b/>
          <w:sz w:val="28"/>
          <w:szCs w:val="28"/>
        </w:rPr>
        <w:t xml:space="preserve"> (28 февраля 2017 год)</w:t>
      </w:r>
    </w:p>
    <w:p w:rsidR="0069012C" w:rsidRPr="003A30EE" w:rsidRDefault="0069012C" w:rsidP="00D52027">
      <w:pPr>
        <w:autoSpaceDE w:val="0"/>
        <w:autoSpaceDN w:val="0"/>
        <w:adjustRightInd w:val="0"/>
        <w:spacing w:line="360" w:lineRule="exact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31252C" w:rsidRPr="003A30EE" w:rsidRDefault="0031252C" w:rsidP="00D52027">
      <w:pPr>
        <w:autoSpaceDE w:val="0"/>
        <w:autoSpaceDN w:val="0"/>
        <w:adjustRightInd w:val="0"/>
        <w:spacing w:line="360" w:lineRule="exact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3A30EE">
        <w:rPr>
          <w:rFonts w:eastAsiaTheme="minorHAnsi"/>
          <w:sz w:val="28"/>
          <w:szCs w:val="28"/>
          <w:lang w:eastAsia="en-US"/>
        </w:rPr>
        <w:t>В условиях реформирования российской системы правосудия огромное значение имеет деятельность адвокатуры, которая уч</w:t>
      </w:r>
      <w:r w:rsidR="00BB2316" w:rsidRPr="003A30EE">
        <w:rPr>
          <w:rFonts w:eastAsiaTheme="minorHAnsi"/>
          <w:sz w:val="28"/>
          <w:szCs w:val="28"/>
          <w:lang w:eastAsia="en-US"/>
        </w:rPr>
        <w:t>а</w:t>
      </w:r>
      <w:r w:rsidRPr="003A30EE">
        <w:rPr>
          <w:rFonts w:eastAsiaTheme="minorHAnsi"/>
          <w:sz w:val="28"/>
          <w:szCs w:val="28"/>
          <w:lang w:eastAsia="en-US"/>
        </w:rPr>
        <w:t>ствует в защите конституционных прав и свобод граждан.</w:t>
      </w:r>
    </w:p>
    <w:p w:rsidR="0071079C" w:rsidRPr="003A30EE" w:rsidRDefault="0071079C" w:rsidP="00D52027">
      <w:pPr>
        <w:autoSpaceDE w:val="0"/>
        <w:autoSpaceDN w:val="0"/>
        <w:adjustRightInd w:val="0"/>
        <w:spacing w:line="360" w:lineRule="exact"/>
        <w:ind w:right="76" w:firstLine="720"/>
        <w:jc w:val="both"/>
        <w:rPr>
          <w:strike/>
          <w:sz w:val="28"/>
          <w:szCs w:val="28"/>
        </w:rPr>
      </w:pPr>
      <w:r w:rsidRPr="003A30EE">
        <w:rPr>
          <w:sz w:val="28"/>
          <w:szCs w:val="28"/>
        </w:rPr>
        <w:t>С момента</w:t>
      </w:r>
      <w:r w:rsidR="00855AA4" w:rsidRPr="003A30EE">
        <w:rPr>
          <w:sz w:val="28"/>
          <w:szCs w:val="28"/>
        </w:rPr>
        <w:t xml:space="preserve"> принятия Федерального закона № </w:t>
      </w:r>
      <w:r w:rsidRPr="003A30EE">
        <w:rPr>
          <w:sz w:val="28"/>
          <w:szCs w:val="28"/>
        </w:rPr>
        <w:t xml:space="preserve">63-ФЗ «Об </w:t>
      </w:r>
      <w:r w:rsidRPr="003A30EE">
        <w:rPr>
          <w:bCs/>
          <w:sz w:val="28"/>
          <w:szCs w:val="28"/>
        </w:rPr>
        <w:t xml:space="preserve">адвокатской деятельности и адвокатуре в Российской Федерации» прошло 15 лет. </w:t>
      </w:r>
      <w:r w:rsidR="000B244B" w:rsidRPr="003A30EE">
        <w:rPr>
          <w:sz w:val="28"/>
          <w:szCs w:val="28"/>
        </w:rPr>
        <w:t xml:space="preserve">За это время </w:t>
      </w:r>
      <w:r w:rsidR="007F6317" w:rsidRPr="003A30EE">
        <w:rPr>
          <w:sz w:val="28"/>
          <w:szCs w:val="28"/>
        </w:rPr>
        <w:t>законодательство Российской Федерации в области адвокатуры претерпело значительные изменения</w:t>
      </w:r>
      <w:r w:rsidR="000B244B" w:rsidRPr="003A30EE">
        <w:rPr>
          <w:sz w:val="28"/>
          <w:szCs w:val="28"/>
        </w:rPr>
        <w:t xml:space="preserve">. </w:t>
      </w:r>
    </w:p>
    <w:p w:rsidR="00B67166" w:rsidRPr="003A30EE" w:rsidRDefault="003171E1" w:rsidP="00D52027">
      <w:pPr>
        <w:autoSpaceDE w:val="0"/>
        <w:autoSpaceDN w:val="0"/>
        <w:adjustRightInd w:val="0"/>
        <w:spacing w:line="360" w:lineRule="exact"/>
        <w:ind w:right="76" w:firstLine="720"/>
        <w:jc w:val="both"/>
        <w:rPr>
          <w:bCs/>
          <w:sz w:val="20"/>
          <w:szCs w:val="20"/>
        </w:rPr>
      </w:pPr>
      <w:r w:rsidRPr="003A30EE">
        <w:rPr>
          <w:bCs/>
          <w:sz w:val="28"/>
          <w:szCs w:val="28"/>
        </w:rPr>
        <w:t>В 2016 году с целью устранения правовых коллизий и пробелов внесен ряд и</w:t>
      </w:r>
      <w:r w:rsidR="00B67166" w:rsidRPr="003A30EE">
        <w:rPr>
          <w:bCs/>
          <w:sz w:val="28"/>
          <w:szCs w:val="28"/>
        </w:rPr>
        <w:t>зменений в Закон об адвокатуре и приняты приказы Минюста</w:t>
      </w:r>
      <w:r w:rsidR="00DB15DA" w:rsidRPr="003A30EE">
        <w:rPr>
          <w:bCs/>
          <w:sz w:val="28"/>
          <w:szCs w:val="28"/>
        </w:rPr>
        <w:t xml:space="preserve"> России</w:t>
      </w:r>
      <w:r w:rsidR="00B67166" w:rsidRPr="003A30EE">
        <w:rPr>
          <w:bCs/>
          <w:sz w:val="28"/>
          <w:szCs w:val="28"/>
        </w:rPr>
        <w:t>. В этой связи в рамках реализации новых положений законодательства территориальными органами округа удостоверения адвоката выдаются с учетом новых, выносятся представления о возбуждении дисциплинарного производства, а квалификационные экзамены в адвокатских палатах проводятся в соответствии с новым порядком</w:t>
      </w:r>
      <w:r w:rsidR="00B67166" w:rsidRPr="003A30EE">
        <w:rPr>
          <w:bCs/>
          <w:sz w:val="20"/>
          <w:szCs w:val="20"/>
        </w:rPr>
        <w:t>.</w:t>
      </w:r>
    </w:p>
    <w:p w:rsidR="00566F6D" w:rsidRPr="003A30EE" w:rsidRDefault="00713B33" w:rsidP="00803E0A">
      <w:pPr>
        <w:spacing w:line="360" w:lineRule="exact"/>
        <w:ind w:firstLine="709"/>
        <w:jc w:val="both"/>
      </w:pPr>
      <w:r w:rsidRPr="003A30EE">
        <w:rPr>
          <w:bCs/>
          <w:sz w:val="28"/>
          <w:szCs w:val="28"/>
        </w:rPr>
        <w:t>В</w:t>
      </w:r>
      <w:r w:rsidR="00517B91" w:rsidRPr="003A30EE">
        <w:rPr>
          <w:bCs/>
          <w:sz w:val="28"/>
          <w:szCs w:val="28"/>
        </w:rPr>
        <w:t xml:space="preserve"> </w:t>
      </w:r>
      <w:r w:rsidR="00366CA5" w:rsidRPr="003A30EE">
        <w:rPr>
          <w:bCs/>
          <w:sz w:val="28"/>
          <w:szCs w:val="28"/>
        </w:rPr>
        <w:t>2016 год</w:t>
      </w:r>
      <w:r w:rsidR="00517B91" w:rsidRPr="003A30EE">
        <w:rPr>
          <w:bCs/>
          <w:sz w:val="28"/>
          <w:szCs w:val="28"/>
        </w:rPr>
        <w:t>у</w:t>
      </w:r>
      <w:r w:rsidR="00855AA4" w:rsidRPr="003A30EE">
        <w:rPr>
          <w:sz w:val="28"/>
          <w:szCs w:val="28"/>
        </w:rPr>
        <w:t xml:space="preserve"> в </w:t>
      </w:r>
      <w:r w:rsidR="00A5779A" w:rsidRPr="003A30EE">
        <w:rPr>
          <w:sz w:val="28"/>
          <w:szCs w:val="28"/>
        </w:rPr>
        <w:t>ПФО</w:t>
      </w:r>
      <w:r w:rsidR="00855AA4" w:rsidRPr="003A30EE">
        <w:rPr>
          <w:sz w:val="28"/>
          <w:szCs w:val="28"/>
        </w:rPr>
        <w:t xml:space="preserve"> ос</w:t>
      </w:r>
      <w:r w:rsidR="003F515F" w:rsidRPr="003A30EE">
        <w:rPr>
          <w:sz w:val="28"/>
          <w:szCs w:val="28"/>
        </w:rPr>
        <w:t>уществляют свою деятельность 11</w:t>
      </w:r>
      <w:r w:rsidR="00855AA4" w:rsidRPr="003A30EE">
        <w:rPr>
          <w:sz w:val="28"/>
          <w:szCs w:val="28"/>
        </w:rPr>
        <w:t>708 адвокатов (2015 год – 11594)</w:t>
      </w:r>
      <w:r w:rsidRPr="003A30EE">
        <w:rPr>
          <w:sz w:val="28"/>
          <w:szCs w:val="28"/>
        </w:rPr>
        <w:t xml:space="preserve">. </w:t>
      </w:r>
      <w:r w:rsidR="003A7F66" w:rsidRPr="003A30EE">
        <w:rPr>
          <w:bCs/>
          <w:sz w:val="28"/>
          <w:szCs w:val="28"/>
        </w:rPr>
        <w:t xml:space="preserve">По </w:t>
      </w:r>
      <w:r w:rsidRPr="003A30EE">
        <w:rPr>
          <w:bCs/>
          <w:sz w:val="28"/>
          <w:szCs w:val="28"/>
        </w:rPr>
        <w:t>данному показателю</w:t>
      </w:r>
      <w:r w:rsidR="003A7F66" w:rsidRPr="003A30EE">
        <w:rPr>
          <w:bCs/>
          <w:sz w:val="28"/>
          <w:szCs w:val="28"/>
        </w:rPr>
        <w:t xml:space="preserve"> </w:t>
      </w:r>
      <w:r w:rsidRPr="003A30EE">
        <w:rPr>
          <w:bCs/>
          <w:sz w:val="28"/>
          <w:szCs w:val="28"/>
        </w:rPr>
        <w:t>наш округ находится на</w:t>
      </w:r>
      <w:r w:rsidR="003A7F66" w:rsidRPr="003A30EE">
        <w:rPr>
          <w:bCs/>
          <w:sz w:val="28"/>
          <w:szCs w:val="28"/>
        </w:rPr>
        <w:t xml:space="preserve"> второ</w:t>
      </w:r>
      <w:r w:rsidRPr="003A30EE">
        <w:rPr>
          <w:bCs/>
          <w:sz w:val="28"/>
          <w:szCs w:val="28"/>
        </w:rPr>
        <w:t>м</w:t>
      </w:r>
      <w:r w:rsidR="003A7F66" w:rsidRPr="003A30EE">
        <w:rPr>
          <w:bCs/>
          <w:sz w:val="28"/>
          <w:szCs w:val="28"/>
        </w:rPr>
        <w:t xml:space="preserve"> мест</w:t>
      </w:r>
      <w:r w:rsidRPr="003A30EE">
        <w:rPr>
          <w:bCs/>
          <w:sz w:val="28"/>
          <w:szCs w:val="28"/>
        </w:rPr>
        <w:t>е</w:t>
      </w:r>
      <w:r w:rsidR="003A7F66" w:rsidRPr="003A30EE">
        <w:rPr>
          <w:bCs/>
          <w:sz w:val="28"/>
          <w:szCs w:val="28"/>
        </w:rPr>
        <w:t xml:space="preserve"> </w:t>
      </w:r>
      <w:r w:rsidR="00CF0508" w:rsidRPr="003A30EE">
        <w:rPr>
          <w:bCs/>
          <w:sz w:val="28"/>
          <w:szCs w:val="28"/>
        </w:rPr>
        <w:br/>
      </w:r>
      <w:r w:rsidR="003A7F66" w:rsidRPr="003A30EE">
        <w:rPr>
          <w:bCs/>
          <w:sz w:val="28"/>
          <w:szCs w:val="28"/>
        </w:rPr>
        <w:t xml:space="preserve">по России после Центрального федерального округа. </w:t>
      </w:r>
    </w:p>
    <w:p w:rsidR="00186F65" w:rsidRPr="003A30EE" w:rsidRDefault="00366CA5" w:rsidP="00D52027">
      <w:pPr>
        <w:spacing w:line="360" w:lineRule="exact"/>
        <w:ind w:firstLine="709"/>
        <w:jc w:val="both"/>
        <w:rPr>
          <w:sz w:val="28"/>
          <w:szCs w:val="28"/>
        </w:rPr>
      </w:pPr>
      <w:r w:rsidRPr="003A30EE">
        <w:rPr>
          <w:sz w:val="28"/>
          <w:szCs w:val="28"/>
        </w:rPr>
        <w:t xml:space="preserve">В 2016 году управлениями на плановой основе проводилась работа </w:t>
      </w:r>
      <w:r w:rsidRPr="003A30EE">
        <w:rPr>
          <w:sz w:val="28"/>
          <w:szCs w:val="28"/>
        </w:rPr>
        <w:br/>
        <w:t>по ведению реестров адвокатов, выдаче адвокатам удостоверений, рассмотрению обращений граждан и орг</w:t>
      </w:r>
      <w:r w:rsidR="00186F65" w:rsidRPr="003A30EE">
        <w:rPr>
          <w:sz w:val="28"/>
          <w:szCs w:val="28"/>
        </w:rPr>
        <w:t>анизаций по вопросам адвокатуры.</w:t>
      </w:r>
    </w:p>
    <w:p w:rsidR="00513A66" w:rsidRPr="003A30EE" w:rsidRDefault="00713B33" w:rsidP="00D52027">
      <w:pPr>
        <w:spacing w:line="360" w:lineRule="exact"/>
        <w:ind w:firstLine="709"/>
        <w:jc w:val="both"/>
        <w:rPr>
          <w:sz w:val="28"/>
          <w:szCs w:val="28"/>
        </w:rPr>
      </w:pPr>
      <w:r w:rsidRPr="003A30EE">
        <w:rPr>
          <w:sz w:val="28"/>
          <w:szCs w:val="28"/>
        </w:rPr>
        <w:t>Следует сказать, что</w:t>
      </w:r>
      <w:r w:rsidR="00513A66" w:rsidRPr="003A30EE">
        <w:rPr>
          <w:sz w:val="28"/>
          <w:szCs w:val="28"/>
        </w:rPr>
        <w:t xml:space="preserve"> доступ к сведениям, содержащимся в реестрах адвокатов, имеет неограниченный круг лиц, в том числе сотрудники следственных и судебных органов, </w:t>
      </w:r>
      <w:r w:rsidR="001E19A0" w:rsidRPr="003A30EE">
        <w:rPr>
          <w:sz w:val="28"/>
          <w:szCs w:val="28"/>
        </w:rPr>
        <w:t xml:space="preserve">поэтому </w:t>
      </w:r>
      <w:r w:rsidR="00513A66" w:rsidRPr="003A30EE">
        <w:rPr>
          <w:sz w:val="28"/>
          <w:szCs w:val="28"/>
        </w:rPr>
        <w:t>территориальным органам Минюста России необходимо удел</w:t>
      </w:r>
      <w:r w:rsidR="00975C08" w:rsidRPr="003A30EE">
        <w:rPr>
          <w:sz w:val="28"/>
          <w:szCs w:val="28"/>
        </w:rPr>
        <w:t>я</w:t>
      </w:r>
      <w:r w:rsidR="00513A66" w:rsidRPr="003A30EE">
        <w:rPr>
          <w:sz w:val="28"/>
          <w:szCs w:val="28"/>
        </w:rPr>
        <w:t xml:space="preserve">ть особое внимание </w:t>
      </w:r>
      <w:r w:rsidR="0066706D" w:rsidRPr="003A30EE">
        <w:rPr>
          <w:sz w:val="28"/>
          <w:szCs w:val="28"/>
        </w:rPr>
        <w:t>ведению ФГИС</w:t>
      </w:r>
      <w:r w:rsidR="00975C08" w:rsidRPr="003A30EE">
        <w:rPr>
          <w:sz w:val="28"/>
          <w:szCs w:val="28"/>
        </w:rPr>
        <w:t xml:space="preserve"> «Учет адвокатов» и достоверности сведениям, содержащ</w:t>
      </w:r>
      <w:r w:rsidR="0066706D" w:rsidRPr="003A30EE">
        <w:rPr>
          <w:sz w:val="28"/>
          <w:szCs w:val="28"/>
        </w:rPr>
        <w:t>и</w:t>
      </w:r>
      <w:r w:rsidR="001E19A0" w:rsidRPr="003A30EE">
        <w:rPr>
          <w:sz w:val="28"/>
          <w:szCs w:val="28"/>
        </w:rPr>
        <w:t>м</w:t>
      </w:r>
      <w:r w:rsidR="00975C08" w:rsidRPr="003A30EE">
        <w:rPr>
          <w:sz w:val="28"/>
          <w:szCs w:val="28"/>
        </w:rPr>
        <w:t>ся в ней.</w:t>
      </w:r>
    </w:p>
    <w:p w:rsidR="00E6703A" w:rsidRPr="003A30EE" w:rsidRDefault="003A7F66" w:rsidP="00D52027">
      <w:pPr>
        <w:spacing w:line="360" w:lineRule="exact"/>
        <w:ind w:firstLine="709"/>
        <w:jc w:val="both"/>
        <w:rPr>
          <w:sz w:val="28"/>
          <w:szCs w:val="28"/>
        </w:rPr>
      </w:pPr>
      <w:r w:rsidRPr="003A30EE">
        <w:rPr>
          <w:sz w:val="28"/>
          <w:szCs w:val="28"/>
        </w:rPr>
        <w:t xml:space="preserve">Из общего количества выданных </w:t>
      </w:r>
      <w:r w:rsidR="00975C08" w:rsidRPr="003A30EE">
        <w:rPr>
          <w:sz w:val="28"/>
          <w:szCs w:val="28"/>
        </w:rPr>
        <w:t>удостоверений</w:t>
      </w:r>
      <w:r w:rsidRPr="003A30EE">
        <w:rPr>
          <w:sz w:val="28"/>
          <w:szCs w:val="28"/>
        </w:rPr>
        <w:t xml:space="preserve"> 17 % </w:t>
      </w:r>
      <w:r w:rsidR="00544669" w:rsidRPr="003A30EE">
        <w:rPr>
          <w:sz w:val="28"/>
          <w:szCs w:val="28"/>
        </w:rPr>
        <w:t>(</w:t>
      </w:r>
      <w:r w:rsidR="00397FDB" w:rsidRPr="003A30EE">
        <w:rPr>
          <w:sz w:val="28"/>
          <w:szCs w:val="28"/>
        </w:rPr>
        <w:t xml:space="preserve">или </w:t>
      </w:r>
      <w:r w:rsidR="00544669" w:rsidRPr="003A30EE">
        <w:rPr>
          <w:sz w:val="28"/>
          <w:szCs w:val="28"/>
        </w:rPr>
        <w:t xml:space="preserve">216) выдано </w:t>
      </w:r>
      <w:r w:rsidR="00975C08" w:rsidRPr="003A30EE">
        <w:rPr>
          <w:sz w:val="28"/>
          <w:szCs w:val="28"/>
        </w:rPr>
        <w:br/>
      </w:r>
      <w:r w:rsidR="00E6703A" w:rsidRPr="003A30EE">
        <w:rPr>
          <w:sz w:val="28"/>
          <w:szCs w:val="28"/>
        </w:rPr>
        <w:t xml:space="preserve">в связи с порчей либо утратой. Полагаю, что утрата адвокатом удостоверения </w:t>
      </w:r>
      <w:r w:rsidR="00803E0A" w:rsidRPr="003A30EE">
        <w:rPr>
          <w:sz w:val="28"/>
          <w:szCs w:val="28"/>
        </w:rPr>
        <w:br/>
      </w:r>
      <w:r w:rsidR="00E6703A" w:rsidRPr="003A30EE">
        <w:rPr>
          <w:sz w:val="28"/>
          <w:szCs w:val="28"/>
        </w:rPr>
        <w:t xml:space="preserve">без уважительной причины может расцениваться как безответственное отношение </w:t>
      </w:r>
      <w:r w:rsidR="00803E0A" w:rsidRPr="003A30EE">
        <w:rPr>
          <w:sz w:val="28"/>
          <w:szCs w:val="28"/>
        </w:rPr>
        <w:br/>
      </w:r>
      <w:r w:rsidR="00E6703A" w:rsidRPr="003A30EE">
        <w:rPr>
          <w:sz w:val="28"/>
          <w:szCs w:val="28"/>
        </w:rPr>
        <w:t xml:space="preserve">к единственному документу, подтверждающему статус адвоката, и должно быть поводом для привлечения адвоката к ответственности. </w:t>
      </w:r>
    </w:p>
    <w:p w:rsidR="00975C08" w:rsidRPr="003A30EE" w:rsidRDefault="00FD1504" w:rsidP="00D52027">
      <w:pPr>
        <w:spacing w:line="360" w:lineRule="exact"/>
        <w:ind w:firstLine="709"/>
        <w:jc w:val="both"/>
        <w:rPr>
          <w:sz w:val="28"/>
          <w:szCs w:val="28"/>
        </w:rPr>
      </w:pPr>
      <w:r w:rsidRPr="003A30EE">
        <w:rPr>
          <w:sz w:val="28"/>
          <w:szCs w:val="28"/>
        </w:rPr>
        <w:t xml:space="preserve">Также считаем необходимым установить срок сдачи удостоверения адвоката </w:t>
      </w:r>
      <w:r w:rsidRPr="003A30EE">
        <w:rPr>
          <w:sz w:val="28"/>
          <w:szCs w:val="28"/>
        </w:rPr>
        <w:br/>
        <w:t>в территориальный орган в связи с прекращением или приостановлением статуса адвоката, а также установить административную ответственность за неисполнение данного требования.</w:t>
      </w:r>
    </w:p>
    <w:p w:rsidR="0066706D" w:rsidRPr="003A30EE" w:rsidRDefault="00713B33" w:rsidP="00D52027">
      <w:pPr>
        <w:spacing w:line="360" w:lineRule="exact"/>
        <w:ind w:firstLine="709"/>
        <w:jc w:val="both"/>
        <w:rPr>
          <w:spacing w:val="-1"/>
          <w:sz w:val="28"/>
          <w:szCs w:val="28"/>
        </w:rPr>
      </w:pPr>
      <w:r w:rsidRPr="003A30EE">
        <w:rPr>
          <w:spacing w:val="-1"/>
          <w:sz w:val="28"/>
          <w:szCs w:val="28"/>
        </w:rPr>
        <w:lastRenderedPageBreak/>
        <w:t>В 2016 году</w:t>
      </w:r>
      <w:r w:rsidR="00942F40" w:rsidRPr="003A30EE">
        <w:rPr>
          <w:spacing w:val="-1"/>
          <w:sz w:val="28"/>
          <w:szCs w:val="28"/>
        </w:rPr>
        <w:t xml:space="preserve"> в</w:t>
      </w:r>
      <w:r w:rsidR="00366CA5" w:rsidRPr="003A30EE">
        <w:rPr>
          <w:spacing w:val="-1"/>
          <w:sz w:val="28"/>
          <w:szCs w:val="28"/>
        </w:rPr>
        <w:t xml:space="preserve"> </w:t>
      </w:r>
      <w:r w:rsidR="00566F6D" w:rsidRPr="003A30EE">
        <w:rPr>
          <w:spacing w:val="-1"/>
          <w:sz w:val="28"/>
          <w:szCs w:val="28"/>
        </w:rPr>
        <w:t>территориальные органы</w:t>
      </w:r>
      <w:r w:rsidR="00366CA5" w:rsidRPr="003A30EE">
        <w:rPr>
          <w:spacing w:val="-1"/>
          <w:sz w:val="28"/>
          <w:szCs w:val="28"/>
        </w:rPr>
        <w:t xml:space="preserve"> </w:t>
      </w:r>
      <w:r w:rsidRPr="003A30EE">
        <w:rPr>
          <w:spacing w:val="-1"/>
          <w:sz w:val="28"/>
          <w:szCs w:val="28"/>
        </w:rPr>
        <w:t xml:space="preserve">округа </w:t>
      </w:r>
      <w:r w:rsidR="00366CA5" w:rsidRPr="003A30EE">
        <w:rPr>
          <w:spacing w:val="-1"/>
          <w:sz w:val="28"/>
          <w:szCs w:val="28"/>
        </w:rPr>
        <w:t xml:space="preserve">поступило 334 обращения </w:t>
      </w:r>
      <w:r w:rsidR="00803E0A" w:rsidRPr="003A30EE">
        <w:rPr>
          <w:spacing w:val="-1"/>
          <w:sz w:val="28"/>
          <w:szCs w:val="28"/>
        </w:rPr>
        <w:br/>
      </w:r>
      <w:r w:rsidR="00366CA5" w:rsidRPr="003A30EE">
        <w:rPr>
          <w:spacing w:val="-1"/>
          <w:sz w:val="28"/>
          <w:szCs w:val="28"/>
        </w:rPr>
        <w:t xml:space="preserve">по вопросам адвокатуры, из них 90 – из следственных органов. </w:t>
      </w:r>
      <w:r w:rsidR="00975C08" w:rsidRPr="003A30EE">
        <w:rPr>
          <w:spacing w:val="-1"/>
          <w:sz w:val="28"/>
          <w:szCs w:val="28"/>
        </w:rPr>
        <w:t>По результатам рассмотрения</w:t>
      </w:r>
      <w:r w:rsidR="00366CA5" w:rsidRPr="003A30EE">
        <w:rPr>
          <w:spacing w:val="-1"/>
          <w:sz w:val="28"/>
          <w:szCs w:val="28"/>
        </w:rPr>
        <w:t xml:space="preserve"> обращений</w:t>
      </w:r>
      <w:r w:rsidR="00942F40" w:rsidRPr="003A30EE">
        <w:rPr>
          <w:spacing w:val="-1"/>
          <w:sz w:val="28"/>
          <w:szCs w:val="28"/>
        </w:rPr>
        <w:t>:</w:t>
      </w:r>
    </w:p>
    <w:p w:rsidR="0066706D" w:rsidRPr="003A30EE" w:rsidRDefault="00942F40" w:rsidP="00D52027">
      <w:pPr>
        <w:spacing w:line="360" w:lineRule="exact"/>
        <w:ind w:firstLine="709"/>
        <w:jc w:val="both"/>
        <w:rPr>
          <w:spacing w:val="-1"/>
          <w:sz w:val="28"/>
          <w:szCs w:val="28"/>
        </w:rPr>
      </w:pPr>
      <w:r w:rsidRPr="003A30EE">
        <w:rPr>
          <w:spacing w:val="-1"/>
          <w:sz w:val="28"/>
          <w:szCs w:val="28"/>
        </w:rPr>
        <w:t>- </w:t>
      </w:r>
      <w:r w:rsidR="00366CA5" w:rsidRPr="003A30EE">
        <w:rPr>
          <w:spacing w:val="-1"/>
          <w:sz w:val="28"/>
          <w:szCs w:val="28"/>
        </w:rPr>
        <w:t xml:space="preserve">по </w:t>
      </w:r>
      <w:r w:rsidR="00326AE3" w:rsidRPr="003A30EE">
        <w:rPr>
          <w:spacing w:val="-1"/>
          <w:sz w:val="28"/>
          <w:szCs w:val="28"/>
        </w:rPr>
        <w:t>36% (</w:t>
      </w:r>
      <w:r w:rsidR="00366CA5" w:rsidRPr="003A30EE">
        <w:rPr>
          <w:spacing w:val="-1"/>
          <w:sz w:val="28"/>
          <w:szCs w:val="28"/>
        </w:rPr>
        <w:t>119</w:t>
      </w:r>
      <w:r w:rsidR="00326AE3" w:rsidRPr="003A30EE">
        <w:rPr>
          <w:spacing w:val="-1"/>
          <w:sz w:val="28"/>
          <w:szCs w:val="28"/>
        </w:rPr>
        <w:t>)</w:t>
      </w:r>
      <w:r w:rsidR="00366CA5" w:rsidRPr="003A30EE">
        <w:rPr>
          <w:spacing w:val="-1"/>
          <w:sz w:val="28"/>
          <w:szCs w:val="28"/>
        </w:rPr>
        <w:t xml:space="preserve"> управлениями даны разъяснения, </w:t>
      </w:r>
    </w:p>
    <w:p w:rsidR="0066706D" w:rsidRPr="003A30EE" w:rsidRDefault="00942F40" w:rsidP="00D52027">
      <w:pPr>
        <w:spacing w:line="360" w:lineRule="exact"/>
        <w:ind w:firstLine="709"/>
        <w:jc w:val="both"/>
        <w:rPr>
          <w:spacing w:val="-1"/>
          <w:sz w:val="28"/>
          <w:szCs w:val="28"/>
        </w:rPr>
      </w:pPr>
      <w:r w:rsidRPr="003A30EE">
        <w:rPr>
          <w:spacing w:val="-1"/>
          <w:sz w:val="28"/>
          <w:szCs w:val="28"/>
        </w:rPr>
        <w:t>- </w:t>
      </w:r>
      <w:r w:rsidR="00326AE3" w:rsidRPr="003A30EE">
        <w:rPr>
          <w:spacing w:val="-1"/>
          <w:sz w:val="28"/>
          <w:szCs w:val="28"/>
        </w:rPr>
        <w:t>51% (</w:t>
      </w:r>
      <w:r w:rsidR="00366CA5" w:rsidRPr="003A30EE">
        <w:rPr>
          <w:spacing w:val="-1"/>
          <w:sz w:val="28"/>
          <w:szCs w:val="28"/>
        </w:rPr>
        <w:t>171</w:t>
      </w:r>
      <w:r w:rsidR="00326AE3" w:rsidRPr="003A30EE">
        <w:rPr>
          <w:spacing w:val="-1"/>
          <w:sz w:val="28"/>
          <w:szCs w:val="28"/>
        </w:rPr>
        <w:t>)</w:t>
      </w:r>
      <w:r w:rsidR="00366CA5" w:rsidRPr="003A30EE">
        <w:rPr>
          <w:spacing w:val="-1"/>
          <w:sz w:val="28"/>
          <w:szCs w:val="28"/>
        </w:rPr>
        <w:t xml:space="preserve"> направлено для рассмотрени</w:t>
      </w:r>
      <w:r w:rsidRPr="003A30EE">
        <w:rPr>
          <w:spacing w:val="-1"/>
          <w:sz w:val="28"/>
          <w:szCs w:val="28"/>
        </w:rPr>
        <w:t>я в адвокатские палаты субъектов,</w:t>
      </w:r>
    </w:p>
    <w:p w:rsidR="0066706D" w:rsidRPr="003A30EE" w:rsidRDefault="00942F40" w:rsidP="00D52027">
      <w:pPr>
        <w:spacing w:line="360" w:lineRule="exact"/>
        <w:ind w:firstLine="709"/>
        <w:jc w:val="both"/>
        <w:rPr>
          <w:spacing w:val="-1"/>
          <w:sz w:val="28"/>
          <w:szCs w:val="28"/>
        </w:rPr>
      </w:pPr>
      <w:r w:rsidRPr="003A30EE">
        <w:rPr>
          <w:spacing w:val="-1"/>
          <w:sz w:val="28"/>
          <w:szCs w:val="28"/>
        </w:rPr>
        <w:t>- </w:t>
      </w:r>
      <w:r w:rsidR="00326AE3" w:rsidRPr="003A30EE">
        <w:rPr>
          <w:sz w:val="28"/>
          <w:szCs w:val="28"/>
        </w:rPr>
        <w:t>8,7</w:t>
      </w:r>
      <w:r w:rsidR="00803E0A" w:rsidRPr="003A30EE">
        <w:rPr>
          <w:sz w:val="28"/>
          <w:szCs w:val="28"/>
        </w:rPr>
        <w:t> </w:t>
      </w:r>
      <w:r w:rsidR="00326AE3" w:rsidRPr="003A30EE">
        <w:rPr>
          <w:sz w:val="28"/>
          <w:szCs w:val="28"/>
        </w:rPr>
        <w:t>%</w:t>
      </w:r>
      <w:r w:rsidRPr="003A30EE">
        <w:rPr>
          <w:sz w:val="28"/>
          <w:szCs w:val="28"/>
        </w:rPr>
        <w:t xml:space="preserve"> направлены представления о прекращении статуса адвоката</w:t>
      </w:r>
      <w:r w:rsidR="00366CA5" w:rsidRPr="003A30EE">
        <w:rPr>
          <w:sz w:val="28"/>
          <w:szCs w:val="28"/>
        </w:rPr>
        <w:t>,</w:t>
      </w:r>
      <w:r w:rsidR="00366CA5" w:rsidRPr="003A30EE">
        <w:rPr>
          <w:spacing w:val="-1"/>
          <w:sz w:val="28"/>
          <w:szCs w:val="28"/>
        </w:rPr>
        <w:t xml:space="preserve"> </w:t>
      </w:r>
      <w:r w:rsidR="00326AE3" w:rsidRPr="003A30EE">
        <w:rPr>
          <w:spacing w:val="-1"/>
          <w:sz w:val="28"/>
          <w:szCs w:val="28"/>
        </w:rPr>
        <w:t xml:space="preserve">статус </w:t>
      </w:r>
      <w:r w:rsidR="00803E0A" w:rsidRPr="003A30EE">
        <w:rPr>
          <w:spacing w:val="-1"/>
          <w:sz w:val="28"/>
          <w:szCs w:val="28"/>
        </w:rPr>
        <w:br/>
      </w:r>
      <w:r w:rsidR="00326AE3" w:rsidRPr="003A30EE">
        <w:rPr>
          <w:spacing w:val="-1"/>
          <w:sz w:val="28"/>
          <w:szCs w:val="28"/>
        </w:rPr>
        <w:t>3 адвокатов прекращен;</w:t>
      </w:r>
    </w:p>
    <w:p w:rsidR="0066706D" w:rsidRPr="003A30EE" w:rsidRDefault="00942F40" w:rsidP="00D52027">
      <w:pPr>
        <w:spacing w:line="360" w:lineRule="exact"/>
        <w:ind w:firstLine="709"/>
        <w:jc w:val="both"/>
        <w:rPr>
          <w:spacing w:val="-1"/>
          <w:sz w:val="28"/>
          <w:szCs w:val="28"/>
        </w:rPr>
      </w:pPr>
      <w:r w:rsidRPr="003A30EE">
        <w:rPr>
          <w:spacing w:val="-1"/>
          <w:sz w:val="28"/>
          <w:szCs w:val="28"/>
        </w:rPr>
        <w:t>- </w:t>
      </w:r>
      <w:r w:rsidR="00326AE3" w:rsidRPr="003A30EE">
        <w:rPr>
          <w:spacing w:val="-1"/>
          <w:sz w:val="28"/>
          <w:szCs w:val="28"/>
        </w:rPr>
        <w:t>7,8 %</w:t>
      </w:r>
      <w:r w:rsidRPr="003A30EE">
        <w:rPr>
          <w:spacing w:val="-1"/>
          <w:sz w:val="28"/>
          <w:szCs w:val="28"/>
        </w:rPr>
        <w:t xml:space="preserve"> в рамках новых полномочий направлены представления о возбужден</w:t>
      </w:r>
      <w:r w:rsidR="00326AE3" w:rsidRPr="003A30EE">
        <w:rPr>
          <w:spacing w:val="-1"/>
          <w:sz w:val="28"/>
          <w:szCs w:val="28"/>
        </w:rPr>
        <w:t>ии дисциплинарного производства, к ответственности привлечены 5 адвокатов.</w:t>
      </w:r>
    </w:p>
    <w:p w:rsidR="00C35D86" w:rsidRPr="003A30EE" w:rsidRDefault="005D23E0" w:rsidP="00D52027">
      <w:pPr>
        <w:spacing w:line="360" w:lineRule="exact"/>
        <w:ind w:firstLine="709"/>
        <w:jc w:val="both"/>
        <w:rPr>
          <w:sz w:val="28"/>
          <w:szCs w:val="28"/>
        </w:rPr>
      </w:pPr>
      <w:r w:rsidRPr="003A30EE">
        <w:rPr>
          <w:sz w:val="28"/>
          <w:szCs w:val="28"/>
        </w:rPr>
        <w:t>Территориальные органы работают с каждым поступившим обращением</w:t>
      </w:r>
      <w:r w:rsidR="004E0492" w:rsidRPr="003A30EE">
        <w:rPr>
          <w:sz w:val="28"/>
          <w:szCs w:val="28"/>
        </w:rPr>
        <w:t xml:space="preserve"> индивидуально</w:t>
      </w:r>
      <w:r w:rsidRPr="003A30EE">
        <w:rPr>
          <w:sz w:val="28"/>
          <w:szCs w:val="28"/>
        </w:rPr>
        <w:t>, тщательно анализиру</w:t>
      </w:r>
      <w:r w:rsidR="001B2B90" w:rsidRPr="003A30EE">
        <w:rPr>
          <w:sz w:val="28"/>
          <w:szCs w:val="28"/>
        </w:rPr>
        <w:t>я</w:t>
      </w:r>
      <w:r w:rsidRPr="003A30EE">
        <w:rPr>
          <w:sz w:val="28"/>
          <w:szCs w:val="28"/>
        </w:rPr>
        <w:t xml:space="preserve"> </w:t>
      </w:r>
      <w:r w:rsidR="001B2B90" w:rsidRPr="003A30EE">
        <w:rPr>
          <w:sz w:val="28"/>
          <w:szCs w:val="28"/>
        </w:rPr>
        <w:t>каждое</w:t>
      </w:r>
      <w:r w:rsidRPr="003A30EE">
        <w:rPr>
          <w:sz w:val="28"/>
          <w:szCs w:val="28"/>
        </w:rPr>
        <w:t xml:space="preserve"> с цел</w:t>
      </w:r>
      <w:r w:rsidR="004E0492" w:rsidRPr="003A30EE">
        <w:rPr>
          <w:sz w:val="28"/>
          <w:szCs w:val="28"/>
        </w:rPr>
        <w:t xml:space="preserve">ью </w:t>
      </w:r>
      <w:r w:rsidR="0066706D" w:rsidRPr="003A30EE">
        <w:rPr>
          <w:sz w:val="28"/>
          <w:szCs w:val="28"/>
        </w:rPr>
        <w:t xml:space="preserve">принятия решения </w:t>
      </w:r>
      <w:r w:rsidR="00803E0A" w:rsidRPr="003A30EE">
        <w:rPr>
          <w:sz w:val="28"/>
          <w:szCs w:val="28"/>
        </w:rPr>
        <w:br/>
      </w:r>
      <w:r w:rsidR="0066706D" w:rsidRPr="003A30EE">
        <w:rPr>
          <w:sz w:val="28"/>
          <w:szCs w:val="28"/>
        </w:rPr>
        <w:t xml:space="preserve">о </w:t>
      </w:r>
      <w:r w:rsidR="004E0492" w:rsidRPr="003A30EE">
        <w:rPr>
          <w:sz w:val="28"/>
          <w:szCs w:val="28"/>
        </w:rPr>
        <w:t>подготовк</w:t>
      </w:r>
      <w:r w:rsidR="0066706D" w:rsidRPr="003A30EE">
        <w:rPr>
          <w:sz w:val="28"/>
          <w:szCs w:val="28"/>
        </w:rPr>
        <w:t>е</w:t>
      </w:r>
      <w:r w:rsidR="004E0492" w:rsidRPr="003A30EE">
        <w:rPr>
          <w:sz w:val="28"/>
          <w:szCs w:val="28"/>
        </w:rPr>
        <w:t xml:space="preserve"> представлени</w:t>
      </w:r>
      <w:r w:rsidR="0066706D" w:rsidRPr="003A30EE">
        <w:rPr>
          <w:sz w:val="28"/>
          <w:szCs w:val="28"/>
        </w:rPr>
        <w:t>я</w:t>
      </w:r>
      <w:r w:rsidR="004E0492" w:rsidRPr="003A30EE">
        <w:rPr>
          <w:sz w:val="28"/>
          <w:szCs w:val="28"/>
        </w:rPr>
        <w:t xml:space="preserve"> о прекращении статуса адвоката либо возбуждении дисциплинарного производства. </w:t>
      </w:r>
      <w:r w:rsidR="001B2B90" w:rsidRPr="003A30EE">
        <w:rPr>
          <w:sz w:val="28"/>
          <w:szCs w:val="28"/>
        </w:rPr>
        <w:t xml:space="preserve">В деятельности управлений отсутствует формальный подход. Отмечу, что </w:t>
      </w:r>
      <w:r w:rsidR="00490AB2" w:rsidRPr="003A30EE">
        <w:rPr>
          <w:sz w:val="28"/>
          <w:szCs w:val="28"/>
        </w:rPr>
        <w:t xml:space="preserve">представления выносятся </w:t>
      </w:r>
      <w:r w:rsidR="00C35D86" w:rsidRPr="003A30EE">
        <w:rPr>
          <w:sz w:val="28"/>
          <w:szCs w:val="28"/>
        </w:rPr>
        <w:t>по результатам только тех обращени</w:t>
      </w:r>
      <w:r w:rsidR="001E19A0" w:rsidRPr="003A30EE">
        <w:rPr>
          <w:sz w:val="28"/>
          <w:szCs w:val="28"/>
        </w:rPr>
        <w:t>й</w:t>
      </w:r>
      <w:r w:rsidR="00C35D86" w:rsidRPr="003A30EE">
        <w:rPr>
          <w:sz w:val="28"/>
          <w:szCs w:val="28"/>
        </w:rPr>
        <w:t>, в которых содержатся подтвержденные доказательствами обстоятельства.</w:t>
      </w:r>
    </w:p>
    <w:p w:rsidR="007049FA" w:rsidRPr="003A30EE" w:rsidRDefault="001E19A0" w:rsidP="00D52027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3A30EE">
        <w:rPr>
          <w:sz w:val="28"/>
          <w:szCs w:val="28"/>
        </w:rPr>
        <w:t>Р</w:t>
      </w:r>
      <w:r w:rsidR="007049FA" w:rsidRPr="003A30EE">
        <w:rPr>
          <w:sz w:val="28"/>
          <w:szCs w:val="28"/>
        </w:rPr>
        <w:t xml:space="preserve">ассмотрение территориальными органами жалоб на действия (бездействие) адвокатов и принятие ими решения о направлении представления о возбуждении дисциплинарного производства или о прекращении статуса адвоката остается проблемным вопросом. </w:t>
      </w:r>
    </w:p>
    <w:p w:rsidR="007049FA" w:rsidRPr="003A30EE" w:rsidRDefault="007049FA" w:rsidP="00D52027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3A30EE">
        <w:rPr>
          <w:sz w:val="28"/>
          <w:szCs w:val="28"/>
        </w:rPr>
        <w:t xml:space="preserve">Согласно Кодекса этики адвоката представление в обязательном порядке должно быть подкреплено соответствующими доказательствами вины адвоката. </w:t>
      </w:r>
      <w:r w:rsidRPr="003A30EE">
        <w:rPr>
          <w:sz w:val="28"/>
          <w:szCs w:val="28"/>
        </w:rPr>
        <w:br/>
        <w:t xml:space="preserve">Как правило, поступающие </w:t>
      </w:r>
      <w:r w:rsidR="00D3182F" w:rsidRPr="003A30EE">
        <w:rPr>
          <w:sz w:val="28"/>
          <w:szCs w:val="28"/>
        </w:rPr>
        <w:t>жалобы</w:t>
      </w:r>
      <w:r w:rsidRPr="003A30EE">
        <w:rPr>
          <w:sz w:val="28"/>
          <w:szCs w:val="28"/>
        </w:rPr>
        <w:t xml:space="preserve"> на действия (бездействие) адвоката, ничем </w:t>
      </w:r>
      <w:r w:rsidRPr="003A30EE">
        <w:rPr>
          <w:sz w:val="28"/>
          <w:szCs w:val="28"/>
        </w:rPr>
        <w:br/>
        <w:t>не подтверждаются.</w:t>
      </w:r>
    </w:p>
    <w:p w:rsidR="007049FA" w:rsidRPr="003A30EE" w:rsidRDefault="007049FA" w:rsidP="00D52027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3A30EE">
        <w:rPr>
          <w:sz w:val="28"/>
          <w:szCs w:val="28"/>
        </w:rPr>
        <w:t xml:space="preserve">При этом, исходя из положений Закона об адвокатуре и Кодекса этики адвоката при рассмотрении жалоб, обращений и представлений дисциплинарные органы адвокатской палаты самостоятельно устанавливают круг обстоятельств, которые имеют юридическое значение для правильного разрешения дисциплинарного производства, в </w:t>
      </w:r>
      <w:proofErr w:type="gramStart"/>
      <w:r w:rsidRPr="003A30EE">
        <w:rPr>
          <w:sz w:val="28"/>
          <w:szCs w:val="28"/>
        </w:rPr>
        <w:t>связи</w:t>
      </w:r>
      <w:proofErr w:type="gramEnd"/>
      <w:r w:rsidRPr="003A30EE">
        <w:rPr>
          <w:sz w:val="28"/>
          <w:szCs w:val="28"/>
        </w:rPr>
        <w:t xml:space="preserve"> с чем установленные органами, должностными лицами, в том числе территориальными органами Минюста России </w:t>
      </w:r>
      <w:r w:rsidR="00803E0A" w:rsidRPr="003A30EE">
        <w:rPr>
          <w:sz w:val="28"/>
          <w:szCs w:val="28"/>
        </w:rPr>
        <w:br/>
      </w:r>
      <w:r w:rsidRPr="003A30EE">
        <w:rPr>
          <w:sz w:val="28"/>
          <w:szCs w:val="28"/>
        </w:rPr>
        <w:t xml:space="preserve">и судами факты, без предоставления доказательств, свидетельствующих о вине адвоката, не имеют преюдициального значения для органов адвокатской палаты </w:t>
      </w:r>
      <w:r w:rsidR="00803E0A" w:rsidRPr="003A30EE">
        <w:rPr>
          <w:sz w:val="28"/>
          <w:szCs w:val="28"/>
        </w:rPr>
        <w:br/>
      </w:r>
      <w:r w:rsidRPr="003A30EE">
        <w:rPr>
          <w:sz w:val="28"/>
          <w:szCs w:val="28"/>
        </w:rPr>
        <w:t>в части доказанности действий (бездействия) адвоката и их юридической оценки.</w:t>
      </w:r>
    </w:p>
    <w:p w:rsidR="007049FA" w:rsidRPr="003A30EE" w:rsidRDefault="007049FA" w:rsidP="00D52027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proofErr w:type="gramStart"/>
      <w:r w:rsidRPr="003A30EE">
        <w:rPr>
          <w:sz w:val="28"/>
          <w:szCs w:val="28"/>
        </w:rPr>
        <w:t xml:space="preserve">В связи с чем, полагаем, что существует необходимость нормативного регулирования в сфере адвокатуры, а именно, внесения поправки в Закон </w:t>
      </w:r>
      <w:r w:rsidR="003F515F" w:rsidRPr="003A30EE">
        <w:rPr>
          <w:sz w:val="28"/>
          <w:szCs w:val="28"/>
        </w:rPr>
        <w:br/>
      </w:r>
      <w:r w:rsidRPr="003A30EE">
        <w:rPr>
          <w:sz w:val="28"/>
          <w:szCs w:val="28"/>
        </w:rPr>
        <w:t xml:space="preserve">об адвокатуре, наделяющей территориальные органы Минюста России, </w:t>
      </w:r>
      <w:r w:rsidR="00D3182F" w:rsidRPr="003A30EE">
        <w:rPr>
          <w:sz w:val="28"/>
          <w:szCs w:val="28"/>
        </w:rPr>
        <w:br/>
      </w:r>
      <w:r w:rsidRPr="003A30EE">
        <w:rPr>
          <w:sz w:val="28"/>
          <w:szCs w:val="28"/>
        </w:rPr>
        <w:t>при рассмотрении жалоб и обращений на адвокатов правом запрашивать доказательства, свидетельствующие о виновных действиях адвоката, с целью подготовки и направления соответствующего представления в адвокатскую палату.</w:t>
      </w:r>
      <w:proofErr w:type="gramEnd"/>
    </w:p>
    <w:p w:rsidR="001E19A0" w:rsidRPr="003A30EE" w:rsidRDefault="00BA7C40" w:rsidP="00D52027">
      <w:pPr>
        <w:spacing w:line="360" w:lineRule="exact"/>
        <w:ind w:firstLine="709"/>
        <w:jc w:val="both"/>
        <w:rPr>
          <w:sz w:val="28"/>
          <w:szCs w:val="28"/>
        </w:rPr>
      </w:pPr>
      <w:r w:rsidRPr="003A30EE">
        <w:rPr>
          <w:sz w:val="28"/>
          <w:szCs w:val="28"/>
        </w:rPr>
        <w:lastRenderedPageBreak/>
        <w:t>Кроме того, в отличи</w:t>
      </w:r>
      <w:r w:rsidR="005D4648" w:rsidRPr="003A30EE">
        <w:rPr>
          <w:sz w:val="28"/>
          <w:szCs w:val="28"/>
        </w:rPr>
        <w:t>е</w:t>
      </w:r>
      <w:r w:rsidRPr="003A30EE">
        <w:rPr>
          <w:sz w:val="28"/>
          <w:szCs w:val="28"/>
        </w:rPr>
        <w:t xml:space="preserve"> от полномочий в рамках направленного представления о прекращении статуса адвоката, если адвокатская палата бездействует </w:t>
      </w:r>
      <w:r w:rsidRPr="003A30EE">
        <w:rPr>
          <w:sz w:val="28"/>
          <w:szCs w:val="28"/>
        </w:rPr>
        <w:br/>
        <w:t xml:space="preserve">при рассмотрении представления о возбуждении дисциплинарного производства, </w:t>
      </w:r>
      <w:r w:rsidRPr="003A30EE">
        <w:rPr>
          <w:sz w:val="28"/>
          <w:szCs w:val="28"/>
        </w:rPr>
        <w:br/>
        <w:t xml:space="preserve">то право территориального органа </w:t>
      </w:r>
      <w:r w:rsidR="001E19A0" w:rsidRPr="003A30EE">
        <w:rPr>
          <w:sz w:val="28"/>
          <w:szCs w:val="28"/>
        </w:rPr>
        <w:t xml:space="preserve">на </w:t>
      </w:r>
      <w:r w:rsidRPr="003A30EE">
        <w:rPr>
          <w:sz w:val="28"/>
          <w:szCs w:val="28"/>
        </w:rPr>
        <w:t>обращени</w:t>
      </w:r>
      <w:r w:rsidR="001E19A0" w:rsidRPr="003A30EE">
        <w:rPr>
          <w:sz w:val="28"/>
          <w:szCs w:val="28"/>
        </w:rPr>
        <w:t>е в</w:t>
      </w:r>
      <w:r w:rsidRPr="003A30EE">
        <w:rPr>
          <w:sz w:val="28"/>
          <w:szCs w:val="28"/>
        </w:rPr>
        <w:t xml:space="preserve"> суд не предусмотрено.</w:t>
      </w:r>
    </w:p>
    <w:p w:rsidR="00BA3EB3" w:rsidRPr="003A30EE" w:rsidRDefault="00517B91" w:rsidP="00D52027">
      <w:pPr>
        <w:spacing w:line="360" w:lineRule="exact"/>
        <w:ind w:firstLine="709"/>
        <w:jc w:val="both"/>
        <w:rPr>
          <w:sz w:val="28"/>
          <w:szCs w:val="28"/>
        </w:rPr>
      </w:pPr>
      <w:r w:rsidRPr="003A30EE">
        <w:rPr>
          <w:color w:val="000000" w:themeColor="text1"/>
          <w:sz w:val="28"/>
          <w:szCs w:val="28"/>
        </w:rPr>
        <w:t>По результатам монит</w:t>
      </w:r>
      <w:r w:rsidRPr="003A30EE">
        <w:rPr>
          <w:sz w:val="28"/>
          <w:szCs w:val="28"/>
        </w:rPr>
        <w:t>оринга</w:t>
      </w:r>
      <w:r w:rsidR="00D3182F" w:rsidRPr="003A30EE">
        <w:rPr>
          <w:sz w:val="28"/>
          <w:szCs w:val="28"/>
        </w:rPr>
        <w:t xml:space="preserve"> в сфере адвокатуры за 2016 год</w:t>
      </w:r>
      <w:r w:rsidRPr="003A30EE">
        <w:rPr>
          <w:sz w:val="28"/>
          <w:szCs w:val="28"/>
        </w:rPr>
        <w:t xml:space="preserve"> </w:t>
      </w:r>
      <w:r w:rsidR="00B362C8" w:rsidRPr="003A30EE">
        <w:rPr>
          <w:sz w:val="28"/>
          <w:szCs w:val="28"/>
        </w:rPr>
        <w:t xml:space="preserve">в Приволжском федеральном округе образовалась задолженность по оплате труда адвокатов, участвовавших в уголовном судопроизводстве по назначению органов дознания, органов предварительного следствия или суда, </w:t>
      </w:r>
      <w:r w:rsidR="00A4053E" w:rsidRPr="003A30EE">
        <w:rPr>
          <w:sz w:val="28"/>
          <w:szCs w:val="28"/>
        </w:rPr>
        <w:t xml:space="preserve">и </w:t>
      </w:r>
      <w:r w:rsidR="00B362C8" w:rsidRPr="003A30EE">
        <w:rPr>
          <w:sz w:val="28"/>
          <w:szCs w:val="28"/>
        </w:rPr>
        <w:t xml:space="preserve">составила </w:t>
      </w:r>
      <w:r w:rsidR="006345C9" w:rsidRPr="003A30EE">
        <w:rPr>
          <w:sz w:val="28"/>
          <w:szCs w:val="28"/>
        </w:rPr>
        <w:t>более 75 млн. рублей (</w:t>
      </w:r>
      <w:r w:rsidR="00B362C8" w:rsidRPr="003A30EE">
        <w:rPr>
          <w:sz w:val="28"/>
          <w:szCs w:val="28"/>
        </w:rPr>
        <w:t>75 409 083,21</w:t>
      </w:r>
      <w:r w:rsidR="006345C9" w:rsidRPr="003A30EE">
        <w:rPr>
          <w:sz w:val="28"/>
          <w:szCs w:val="28"/>
        </w:rPr>
        <w:t>)</w:t>
      </w:r>
      <w:r w:rsidR="002171DA" w:rsidRPr="003A30EE">
        <w:rPr>
          <w:sz w:val="28"/>
          <w:szCs w:val="28"/>
        </w:rPr>
        <w:t xml:space="preserve">. </w:t>
      </w:r>
      <w:r w:rsidR="0031252C" w:rsidRPr="003A30EE">
        <w:rPr>
          <w:sz w:val="28"/>
          <w:szCs w:val="28"/>
        </w:rPr>
        <w:t xml:space="preserve">Одни из крупных </w:t>
      </w:r>
      <w:r w:rsidR="002171DA" w:rsidRPr="003A30EE">
        <w:rPr>
          <w:sz w:val="28"/>
          <w:szCs w:val="28"/>
        </w:rPr>
        <w:t>задолженност</w:t>
      </w:r>
      <w:r w:rsidR="0031252C" w:rsidRPr="003A30EE">
        <w:rPr>
          <w:sz w:val="28"/>
          <w:szCs w:val="28"/>
        </w:rPr>
        <w:t>ей</w:t>
      </w:r>
      <w:r w:rsidR="002171DA" w:rsidRPr="003A30EE">
        <w:rPr>
          <w:sz w:val="28"/>
          <w:szCs w:val="28"/>
        </w:rPr>
        <w:t xml:space="preserve"> образовал</w:t>
      </w:r>
      <w:r w:rsidR="0031252C" w:rsidRPr="003A30EE">
        <w:rPr>
          <w:sz w:val="28"/>
          <w:szCs w:val="28"/>
        </w:rPr>
        <w:t>и</w:t>
      </w:r>
      <w:r w:rsidR="002171DA" w:rsidRPr="003A30EE">
        <w:rPr>
          <w:sz w:val="28"/>
          <w:szCs w:val="28"/>
        </w:rPr>
        <w:t xml:space="preserve">сь в </w:t>
      </w:r>
      <w:r w:rsidR="00B362C8" w:rsidRPr="003A30EE">
        <w:rPr>
          <w:sz w:val="28"/>
          <w:szCs w:val="28"/>
        </w:rPr>
        <w:t>Республик</w:t>
      </w:r>
      <w:r w:rsidR="002171DA" w:rsidRPr="003A30EE">
        <w:rPr>
          <w:sz w:val="28"/>
          <w:szCs w:val="28"/>
        </w:rPr>
        <w:t>е</w:t>
      </w:r>
      <w:r w:rsidR="00B362C8" w:rsidRPr="003A30EE">
        <w:rPr>
          <w:sz w:val="28"/>
          <w:szCs w:val="28"/>
        </w:rPr>
        <w:t xml:space="preserve"> Башкортостан </w:t>
      </w:r>
      <w:r w:rsidR="002171DA" w:rsidRPr="003A30EE">
        <w:rPr>
          <w:sz w:val="28"/>
          <w:szCs w:val="28"/>
        </w:rPr>
        <w:t>(более 36 миллионов</w:t>
      </w:r>
      <w:r w:rsidR="00B362C8" w:rsidRPr="003A30EE">
        <w:rPr>
          <w:sz w:val="28"/>
          <w:szCs w:val="28"/>
        </w:rPr>
        <w:t xml:space="preserve"> рублей</w:t>
      </w:r>
      <w:r w:rsidR="002171DA" w:rsidRPr="003A30EE">
        <w:rPr>
          <w:sz w:val="28"/>
          <w:szCs w:val="28"/>
        </w:rPr>
        <w:t>)</w:t>
      </w:r>
      <w:r w:rsidR="00B362C8" w:rsidRPr="003A30EE">
        <w:rPr>
          <w:sz w:val="28"/>
          <w:szCs w:val="28"/>
        </w:rPr>
        <w:t>,</w:t>
      </w:r>
      <w:r w:rsidR="002171DA" w:rsidRPr="003A30EE">
        <w:rPr>
          <w:sz w:val="28"/>
          <w:szCs w:val="28"/>
        </w:rPr>
        <w:t xml:space="preserve"> </w:t>
      </w:r>
      <w:r w:rsidR="00B362C8" w:rsidRPr="003A30EE">
        <w:rPr>
          <w:sz w:val="28"/>
          <w:szCs w:val="28"/>
        </w:rPr>
        <w:t>Кировск</w:t>
      </w:r>
      <w:r w:rsidR="002171DA" w:rsidRPr="003A30EE">
        <w:rPr>
          <w:sz w:val="28"/>
          <w:szCs w:val="28"/>
        </w:rPr>
        <w:t>ой</w:t>
      </w:r>
      <w:r w:rsidR="00B362C8" w:rsidRPr="003A30EE">
        <w:rPr>
          <w:sz w:val="28"/>
          <w:szCs w:val="28"/>
        </w:rPr>
        <w:t xml:space="preserve"> област</w:t>
      </w:r>
      <w:r w:rsidR="002171DA" w:rsidRPr="003A30EE">
        <w:rPr>
          <w:sz w:val="28"/>
          <w:szCs w:val="28"/>
        </w:rPr>
        <w:t>и (8,</w:t>
      </w:r>
      <w:r w:rsidR="00B362C8" w:rsidRPr="003A30EE">
        <w:rPr>
          <w:sz w:val="28"/>
          <w:szCs w:val="28"/>
        </w:rPr>
        <w:t>5</w:t>
      </w:r>
      <w:r w:rsidR="002171DA" w:rsidRPr="003A30EE">
        <w:rPr>
          <w:sz w:val="28"/>
          <w:szCs w:val="28"/>
        </w:rPr>
        <w:t xml:space="preserve"> миллионов </w:t>
      </w:r>
      <w:r w:rsidR="00B362C8" w:rsidRPr="003A30EE">
        <w:rPr>
          <w:sz w:val="28"/>
          <w:szCs w:val="28"/>
        </w:rPr>
        <w:t>рублей</w:t>
      </w:r>
      <w:r w:rsidR="002171DA" w:rsidRPr="003A30EE">
        <w:rPr>
          <w:sz w:val="28"/>
          <w:szCs w:val="28"/>
        </w:rPr>
        <w:t xml:space="preserve">) и </w:t>
      </w:r>
      <w:r w:rsidR="00B362C8" w:rsidRPr="003A30EE">
        <w:rPr>
          <w:sz w:val="28"/>
          <w:szCs w:val="28"/>
        </w:rPr>
        <w:t>Самарск</w:t>
      </w:r>
      <w:r w:rsidR="002171DA" w:rsidRPr="003A30EE">
        <w:rPr>
          <w:sz w:val="28"/>
          <w:szCs w:val="28"/>
        </w:rPr>
        <w:t>ой</w:t>
      </w:r>
      <w:r w:rsidR="00B362C8" w:rsidRPr="003A30EE">
        <w:rPr>
          <w:sz w:val="28"/>
          <w:szCs w:val="28"/>
        </w:rPr>
        <w:t xml:space="preserve"> област</w:t>
      </w:r>
      <w:r w:rsidR="0031252C" w:rsidRPr="003A30EE">
        <w:rPr>
          <w:sz w:val="28"/>
          <w:szCs w:val="28"/>
        </w:rPr>
        <w:t>и</w:t>
      </w:r>
      <w:r w:rsidR="00B362C8" w:rsidRPr="003A30EE">
        <w:rPr>
          <w:sz w:val="28"/>
          <w:szCs w:val="28"/>
        </w:rPr>
        <w:t xml:space="preserve"> </w:t>
      </w:r>
      <w:r w:rsidR="002171DA" w:rsidRPr="003A30EE">
        <w:rPr>
          <w:sz w:val="28"/>
          <w:szCs w:val="28"/>
        </w:rPr>
        <w:t>(</w:t>
      </w:r>
      <w:r w:rsidR="000556E8" w:rsidRPr="003A30EE">
        <w:rPr>
          <w:sz w:val="28"/>
          <w:szCs w:val="28"/>
        </w:rPr>
        <w:t>чуть более</w:t>
      </w:r>
      <w:r w:rsidR="00B362C8" w:rsidRPr="003A30EE">
        <w:rPr>
          <w:sz w:val="28"/>
          <w:szCs w:val="28"/>
        </w:rPr>
        <w:t xml:space="preserve"> 8</w:t>
      </w:r>
      <w:r w:rsidR="002171DA" w:rsidRPr="003A30EE">
        <w:rPr>
          <w:sz w:val="28"/>
          <w:szCs w:val="28"/>
        </w:rPr>
        <w:t xml:space="preserve"> миллионов рублей). </w:t>
      </w:r>
      <w:r w:rsidR="000556E8" w:rsidRPr="003A30EE">
        <w:rPr>
          <w:sz w:val="28"/>
          <w:szCs w:val="28"/>
        </w:rPr>
        <w:t xml:space="preserve">В Нижегородской области по состоянию на начало 2017 года задолженность составила почти </w:t>
      </w:r>
      <w:r w:rsidR="00D3182F" w:rsidRPr="003A30EE">
        <w:rPr>
          <w:sz w:val="28"/>
          <w:szCs w:val="28"/>
        </w:rPr>
        <w:br/>
      </w:r>
      <w:r w:rsidR="000556E8" w:rsidRPr="003A30EE">
        <w:rPr>
          <w:sz w:val="28"/>
          <w:szCs w:val="28"/>
        </w:rPr>
        <w:t>13 миллионов рублей</w:t>
      </w:r>
      <w:r w:rsidR="00D3182F" w:rsidRPr="003A30EE">
        <w:rPr>
          <w:sz w:val="28"/>
          <w:szCs w:val="28"/>
        </w:rPr>
        <w:t>.</w:t>
      </w:r>
      <w:r w:rsidR="000556E8" w:rsidRPr="003A30EE">
        <w:rPr>
          <w:sz w:val="28"/>
          <w:szCs w:val="28"/>
        </w:rPr>
        <w:t xml:space="preserve"> </w:t>
      </w:r>
      <w:r w:rsidR="00A2725F" w:rsidRPr="003A30EE">
        <w:rPr>
          <w:sz w:val="28"/>
          <w:szCs w:val="28"/>
        </w:rPr>
        <w:t>В</w:t>
      </w:r>
      <w:r w:rsidR="000556E8" w:rsidRPr="003A30EE">
        <w:rPr>
          <w:sz w:val="28"/>
          <w:szCs w:val="28"/>
        </w:rPr>
        <w:t xml:space="preserve"> течение двух </w:t>
      </w:r>
      <w:r w:rsidR="007049FA" w:rsidRPr="003A30EE">
        <w:rPr>
          <w:sz w:val="28"/>
          <w:szCs w:val="28"/>
        </w:rPr>
        <w:t xml:space="preserve">первых </w:t>
      </w:r>
      <w:r w:rsidR="000556E8" w:rsidRPr="003A30EE">
        <w:rPr>
          <w:sz w:val="28"/>
          <w:szCs w:val="28"/>
        </w:rPr>
        <w:t xml:space="preserve">месяцев </w:t>
      </w:r>
      <w:r w:rsidR="007049FA" w:rsidRPr="003A30EE">
        <w:rPr>
          <w:sz w:val="28"/>
          <w:szCs w:val="28"/>
        </w:rPr>
        <w:t xml:space="preserve">текущего года </w:t>
      </w:r>
      <w:r w:rsidR="00A2725F" w:rsidRPr="003A30EE">
        <w:rPr>
          <w:sz w:val="28"/>
          <w:szCs w:val="28"/>
        </w:rPr>
        <w:t xml:space="preserve">основная часть задолженности в округе </w:t>
      </w:r>
      <w:r w:rsidR="000556E8" w:rsidRPr="003A30EE">
        <w:rPr>
          <w:sz w:val="28"/>
          <w:szCs w:val="28"/>
        </w:rPr>
        <w:t xml:space="preserve">была ликвидирована. </w:t>
      </w:r>
    </w:p>
    <w:p w:rsidR="006345C9" w:rsidRPr="003A30EE" w:rsidRDefault="00BA3EB3" w:rsidP="00D52027">
      <w:pPr>
        <w:spacing w:line="360" w:lineRule="exact"/>
        <w:ind w:firstLine="709"/>
        <w:jc w:val="both"/>
        <w:rPr>
          <w:sz w:val="28"/>
          <w:szCs w:val="28"/>
        </w:rPr>
      </w:pPr>
      <w:r w:rsidRPr="003A30EE">
        <w:rPr>
          <w:sz w:val="28"/>
          <w:szCs w:val="28"/>
        </w:rPr>
        <w:t xml:space="preserve">Однако имеющаяся задолженность длительное время не закрывалась, </w:t>
      </w:r>
      <w:r w:rsidRPr="003A30EE">
        <w:rPr>
          <w:sz w:val="28"/>
          <w:szCs w:val="28"/>
        </w:rPr>
        <w:br/>
        <w:t xml:space="preserve">что в некоторых регионах приводило к срыву следственных и иных процессуальных мероприятий. </w:t>
      </w:r>
    </w:p>
    <w:p w:rsidR="00BA3EB3" w:rsidRPr="003A30EE" w:rsidRDefault="00BA3EB3" w:rsidP="00D52027">
      <w:pPr>
        <w:spacing w:line="360" w:lineRule="exact"/>
        <w:ind w:firstLine="709"/>
        <w:jc w:val="both"/>
        <w:rPr>
          <w:sz w:val="28"/>
          <w:szCs w:val="28"/>
          <w:shd w:val="clear" w:color="auto" w:fill="FFFFFF"/>
        </w:rPr>
      </w:pPr>
      <w:r w:rsidRPr="003A30EE">
        <w:rPr>
          <w:color w:val="000000"/>
          <w:sz w:val="28"/>
          <w:szCs w:val="28"/>
          <w:shd w:val="clear" w:color="auto" w:fill="FFFFFF"/>
        </w:rPr>
        <w:t xml:space="preserve">И в </w:t>
      </w:r>
      <w:r w:rsidRPr="003A30EE">
        <w:rPr>
          <w:sz w:val="28"/>
          <w:szCs w:val="28"/>
          <w:shd w:val="clear" w:color="auto" w:fill="FFFFFF"/>
        </w:rPr>
        <w:t>заключение отмечу, что в</w:t>
      </w:r>
      <w:r w:rsidR="00ED06DC" w:rsidRPr="003A30EE">
        <w:rPr>
          <w:sz w:val="28"/>
          <w:szCs w:val="28"/>
          <w:shd w:val="clear" w:color="auto" w:fill="FFFFFF"/>
        </w:rPr>
        <w:t xml:space="preserve"> </w:t>
      </w:r>
      <w:r w:rsidR="00220F33" w:rsidRPr="003A30EE">
        <w:rPr>
          <w:sz w:val="28"/>
          <w:szCs w:val="28"/>
          <w:shd w:val="clear" w:color="auto" w:fill="FFFFFF"/>
        </w:rPr>
        <w:t xml:space="preserve">столь </w:t>
      </w:r>
      <w:r w:rsidR="00ED06DC" w:rsidRPr="003A30EE">
        <w:rPr>
          <w:sz w:val="28"/>
          <w:szCs w:val="28"/>
          <w:shd w:val="clear" w:color="auto" w:fill="FFFFFF"/>
        </w:rPr>
        <w:t xml:space="preserve">короткий период российская адвокатура упрочила свои позиции и авторитет в обществе и в государстве. Укрепилась единая организационная основа, базирующаяся на принципах независимости, корпоративности и самоуправлении адвокатуры. Очевидно, что адвокатское сообщество становится более консолидированной и профессиональной корпорацией, а адвокатская профессия продолжает оставаться привлекательной </w:t>
      </w:r>
      <w:r w:rsidRPr="003A30EE">
        <w:rPr>
          <w:sz w:val="28"/>
          <w:szCs w:val="28"/>
          <w:shd w:val="clear" w:color="auto" w:fill="FFFFFF"/>
        </w:rPr>
        <w:br/>
      </w:r>
      <w:r w:rsidR="00ED06DC" w:rsidRPr="003A30EE">
        <w:rPr>
          <w:sz w:val="28"/>
          <w:szCs w:val="28"/>
          <w:shd w:val="clear" w:color="auto" w:fill="FFFFFF"/>
        </w:rPr>
        <w:t>и престижной.</w:t>
      </w:r>
      <w:r w:rsidRPr="003A30EE">
        <w:rPr>
          <w:sz w:val="28"/>
          <w:szCs w:val="28"/>
          <w:shd w:val="clear" w:color="auto" w:fill="FFFFFF"/>
        </w:rPr>
        <w:t xml:space="preserve"> </w:t>
      </w:r>
    </w:p>
    <w:p w:rsidR="00BA3EB3" w:rsidRPr="003A30EE" w:rsidRDefault="00BA3EB3" w:rsidP="00D52027">
      <w:pPr>
        <w:spacing w:line="360" w:lineRule="exact"/>
        <w:ind w:firstLine="709"/>
        <w:jc w:val="both"/>
        <w:rPr>
          <w:bCs/>
          <w:sz w:val="28"/>
          <w:szCs w:val="28"/>
        </w:rPr>
      </w:pPr>
      <w:r w:rsidRPr="003A30EE">
        <w:rPr>
          <w:sz w:val="28"/>
          <w:szCs w:val="28"/>
          <w:shd w:val="clear" w:color="auto" w:fill="FFFFFF"/>
        </w:rPr>
        <w:t xml:space="preserve">Это в том числе подтверждается подготовленным </w:t>
      </w:r>
      <w:r w:rsidR="003F515F" w:rsidRPr="003A30EE">
        <w:rPr>
          <w:bCs/>
          <w:sz w:val="28"/>
          <w:szCs w:val="28"/>
        </w:rPr>
        <w:t xml:space="preserve">в рамках Государственной программы «Юстиция» </w:t>
      </w:r>
      <w:r w:rsidRPr="003A30EE">
        <w:rPr>
          <w:bCs/>
          <w:sz w:val="28"/>
          <w:szCs w:val="28"/>
        </w:rPr>
        <w:t>проектом</w:t>
      </w:r>
      <w:r w:rsidR="003F515F" w:rsidRPr="003A30EE">
        <w:rPr>
          <w:bCs/>
          <w:sz w:val="28"/>
          <w:szCs w:val="28"/>
        </w:rPr>
        <w:t xml:space="preserve"> Закон</w:t>
      </w:r>
      <w:r w:rsidRPr="003A30EE">
        <w:rPr>
          <w:bCs/>
          <w:sz w:val="28"/>
          <w:szCs w:val="28"/>
        </w:rPr>
        <w:t>а</w:t>
      </w:r>
      <w:r w:rsidR="003F515F" w:rsidRPr="003A30EE">
        <w:rPr>
          <w:bCs/>
          <w:sz w:val="28"/>
          <w:szCs w:val="28"/>
        </w:rPr>
        <w:t xml:space="preserve"> «О профессиональной юридической помощи», направленны</w:t>
      </w:r>
      <w:r w:rsidR="00BA7C40" w:rsidRPr="003A30EE">
        <w:rPr>
          <w:bCs/>
          <w:sz w:val="28"/>
          <w:szCs w:val="28"/>
        </w:rPr>
        <w:t>м</w:t>
      </w:r>
      <w:r w:rsidR="003F515F" w:rsidRPr="003A30EE">
        <w:rPr>
          <w:bCs/>
          <w:sz w:val="28"/>
          <w:szCs w:val="28"/>
        </w:rPr>
        <w:t xml:space="preserve"> на стандартизацию рынка профессиональной юридической помощи</w:t>
      </w:r>
      <w:r w:rsidR="00BA7C40" w:rsidRPr="003A30EE">
        <w:rPr>
          <w:bCs/>
          <w:sz w:val="28"/>
          <w:szCs w:val="28"/>
        </w:rPr>
        <w:t xml:space="preserve"> </w:t>
      </w:r>
      <w:r w:rsidR="003F515F" w:rsidRPr="003A30EE">
        <w:rPr>
          <w:bCs/>
          <w:sz w:val="28"/>
          <w:szCs w:val="28"/>
        </w:rPr>
        <w:t>путем пополнения рядов адвокатуры «юрист</w:t>
      </w:r>
      <w:r w:rsidR="00BA7C40" w:rsidRPr="003A30EE">
        <w:rPr>
          <w:bCs/>
          <w:sz w:val="28"/>
          <w:szCs w:val="28"/>
        </w:rPr>
        <w:t xml:space="preserve">ами-рыночниками» </w:t>
      </w:r>
      <w:r w:rsidR="00BA7C40" w:rsidRPr="003A30EE">
        <w:rPr>
          <w:bCs/>
          <w:sz w:val="28"/>
          <w:szCs w:val="28"/>
        </w:rPr>
        <w:br/>
        <w:t>и</w:t>
      </w:r>
      <w:r w:rsidR="003F515F" w:rsidRPr="003A30EE">
        <w:rPr>
          <w:bCs/>
          <w:sz w:val="28"/>
          <w:szCs w:val="28"/>
        </w:rPr>
        <w:t xml:space="preserve"> оптимизацию процедуры допуска к профессии адвоката. </w:t>
      </w:r>
      <w:r w:rsidRPr="003A30EE">
        <w:rPr>
          <w:bCs/>
          <w:sz w:val="28"/>
          <w:szCs w:val="28"/>
        </w:rPr>
        <w:t xml:space="preserve">На 1 полугодие 2017 года Минюстом России в г. Нижнем Новгороде запланировано проведение семинара </w:t>
      </w:r>
      <w:r w:rsidR="00BA7C40" w:rsidRPr="003A30EE">
        <w:rPr>
          <w:bCs/>
          <w:sz w:val="28"/>
          <w:szCs w:val="28"/>
        </w:rPr>
        <w:br/>
      </w:r>
      <w:r w:rsidRPr="003A30EE">
        <w:rPr>
          <w:bCs/>
          <w:sz w:val="28"/>
          <w:szCs w:val="28"/>
        </w:rPr>
        <w:t>по данному вопросу.</w:t>
      </w:r>
      <w:bookmarkStart w:id="0" w:name="_GoBack"/>
      <w:bookmarkEnd w:id="0"/>
    </w:p>
    <w:sectPr w:rsidR="00BA3EB3" w:rsidRPr="003A30EE" w:rsidSect="0071079C">
      <w:headerReference w:type="default" r:id="rId9"/>
      <w:pgSz w:w="11907" w:h="16840" w:code="9"/>
      <w:pgMar w:top="1077" w:right="567" w:bottom="1276" w:left="1134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EE1" w:rsidRDefault="00265EE1">
      <w:r>
        <w:separator/>
      </w:r>
    </w:p>
  </w:endnote>
  <w:endnote w:type="continuationSeparator" w:id="0">
    <w:p w:rsidR="00265EE1" w:rsidRDefault="00265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EE1" w:rsidRDefault="00265EE1">
      <w:r>
        <w:separator/>
      </w:r>
    </w:p>
  </w:footnote>
  <w:footnote w:type="continuationSeparator" w:id="0">
    <w:p w:rsidR="00265EE1" w:rsidRDefault="00265E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7877440"/>
      <w:docPartObj>
        <w:docPartGallery w:val="Page Numbers (Top of Page)"/>
        <w:docPartUnique/>
      </w:docPartObj>
    </w:sdtPr>
    <w:sdtEndPr/>
    <w:sdtContent>
      <w:p w:rsidR="00DB15DA" w:rsidRDefault="00DB15DA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0A66">
          <w:rPr>
            <w:noProof/>
          </w:rPr>
          <w:t>3</w:t>
        </w:r>
        <w:r>
          <w:fldChar w:fldCharType="end"/>
        </w:r>
      </w:p>
    </w:sdtContent>
  </w:sdt>
  <w:p w:rsidR="00DB15DA" w:rsidRDefault="00DB15DA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23437"/>
    <w:multiLevelType w:val="hybridMultilevel"/>
    <w:tmpl w:val="917E3884"/>
    <w:lvl w:ilvl="0" w:tplc="F754F6F4"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37376DA0"/>
    <w:multiLevelType w:val="hybridMultilevel"/>
    <w:tmpl w:val="E28CBDDA"/>
    <w:lvl w:ilvl="0" w:tplc="60562C7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57FA5D9B"/>
    <w:multiLevelType w:val="hybridMultilevel"/>
    <w:tmpl w:val="93C679E4"/>
    <w:lvl w:ilvl="0" w:tplc="93B61AA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A6607AD"/>
    <w:multiLevelType w:val="hybridMultilevel"/>
    <w:tmpl w:val="D1960ADE"/>
    <w:lvl w:ilvl="0" w:tplc="E684D61E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EB5"/>
    <w:rsid w:val="00003295"/>
    <w:rsid w:val="00003444"/>
    <w:rsid w:val="00005C8A"/>
    <w:rsid w:val="000071EC"/>
    <w:rsid w:val="000109D8"/>
    <w:rsid w:val="00013C58"/>
    <w:rsid w:val="0002031F"/>
    <w:rsid w:val="00021B29"/>
    <w:rsid w:val="000249F5"/>
    <w:rsid w:val="00034773"/>
    <w:rsid w:val="000431B5"/>
    <w:rsid w:val="00054A76"/>
    <w:rsid w:val="000554E2"/>
    <w:rsid w:val="000556E8"/>
    <w:rsid w:val="00056A96"/>
    <w:rsid w:val="00057D5F"/>
    <w:rsid w:val="00065DAF"/>
    <w:rsid w:val="00071586"/>
    <w:rsid w:val="00072B4C"/>
    <w:rsid w:val="00073D20"/>
    <w:rsid w:val="000758C5"/>
    <w:rsid w:val="00075E16"/>
    <w:rsid w:val="000773A3"/>
    <w:rsid w:val="0008264B"/>
    <w:rsid w:val="00084E0C"/>
    <w:rsid w:val="00087068"/>
    <w:rsid w:val="00090D7C"/>
    <w:rsid w:val="00090E48"/>
    <w:rsid w:val="000964F1"/>
    <w:rsid w:val="000A102B"/>
    <w:rsid w:val="000B244B"/>
    <w:rsid w:val="000B37D7"/>
    <w:rsid w:val="000C089B"/>
    <w:rsid w:val="000C5C18"/>
    <w:rsid w:val="000D1044"/>
    <w:rsid w:val="000D2584"/>
    <w:rsid w:val="000D3296"/>
    <w:rsid w:val="000E429D"/>
    <w:rsid w:val="000E4DCA"/>
    <w:rsid w:val="000F6EE8"/>
    <w:rsid w:val="001017AD"/>
    <w:rsid w:val="00107CD3"/>
    <w:rsid w:val="001149CA"/>
    <w:rsid w:val="00114FE6"/>
    <w:rsid w:val="001164AF"/>
    <w:rsid w:val="001246D0"/>
    <w:rsid w:val="00125883"/>
    <w:rsid w:val="001258E4"/>
    <w:rsid w:val="00132AB3"/>
    <w:rsid w:val="00140A65"/>
    <w:rsid w:val="0014156F"/>
    <w:rsid w:val="00143B4F"/>
    <w:rsid w:val="00143B9F"/>
    <w:rsid w:val="00144778"/>
    <w:rsid w:val="00145880"/>
    <w:rsid w:val="00147AF1"/>
    <w:rsid w:val="001524E3"/>
    <w:rsid w:val="0015462E"/>
    <w:rsid w:val="00157D16"/>
    <w:rsid w:val="00164564"/>
    <w:rsid w:val="00166AE7"/>
    <w:rsid w:val="0017173F"/>
    <w:rsid w:val="0017240E"/>
    <w:rsid w:val="00174726"/>
    <w:rsid w:val="00174B0E"/>
    <w:rsid w:val="00185498"/>
    <w:rsid w:val="00186F65"/>
    <w:rsid w:val="00187143"/>
    <w:rsid w:val="0019087D"/>
    <w:rsid w:val="001939EC"/>
    <w:rsid w:val="001A3FF2"/>
    <w:rsid w:val="001B2B90"/>
    <w:rsid w:val="001B539A"/>
    <w:rsid w:val="001B5547"/>
    <w:rsid w:val="001C0A66"/>
    <w:rsid w:val="001C254B"/>
    <w:rsid w:val="001C3EE5"/>
    <w:rsid w:val="001C5230"/>
    <w:rsid w:val="001C7C2A"/>
    <w:rsid w:val="001D45A4"/>
    <w:rsid w:val="001E19A0"/>
    <w:rsid w:val="001F4FAF"/>
    <w:rsid w:val="001F5802"/>
    <w:rsid w:val="00200EF0"/>
    <w:rsid w:val="00201619"/>
    <w:rsid w:val="002021F3"/>
    <w:rsid w:val="00202D15"/>
    <w:rsid w:val="00206203"/>
    <w:rsid w:val="002131CD"/>
    <w:rsid w:val="00214787"/>
    <w:rsid w:val="00214898"/>
    <w:rsid w:val="002171DA"/>
    <w:rsid w:val="00220F33"/>
    <w:rsid w:val="0022232C"/>
    <w:rsid w:val="00225A96"/>
    <w:rsid w:val="00225CA7"/>
    <w:rsid w:val="00233AAB"/>
    <w:rsid w:val="00237058"/>
    <w:rsid w:val="0024146E"/>
    <w:rsid w:val="00246CE3"/>
    <w:rsid w:val="0025344C"/>
    <w:rsid w:val="0025797F"/>
    <w:rsid w:val="00260659"/>
    <w:rsid w:val="00261CFF"/>
    <w:rsid w:val="00262A32"/>
    <w:rsid w:val="00265EE1"/>
    <w:rsid w:val="00266149"/>
    <w:rsid w:val="00267C48"/>
    <w:rsid w:val="00276462"/>
    <w:rsid w:val="00285AA2"/>
    <w:rsid w:val="00285DE3"/>
    <w:rsid w:val="0029332A"/>
    <w:rsid w:val="00294D67"/>
    <w:rsid w:val="0029545C"/>
    <w:rsid w:val="002A2EF2"/>
    <w:rsid w:val="002A5CE9"/>
    <w:rsid w:val="002B435C"/>
    <w:rsid w:val="002B5029"/>
    <w:rsid w:val="002C0749"/>
    <w:rsid w:val="002C2353"/>
    <w:rsid w:val="002C270A"/>
    <w:rsid w:val="002C66A1"/>
    <w:rsid w:val="002D75C0"/>
    <w:rsid w:val="002D7A31"/>
    <w:rsid w:val="002E4648"/>
    <w:rsid w:val="002E7B74"/>
    <w:rsid w:val="002F071F"/>
    <w:rsid w:val="002F1E7F"/>
    <w:rsid w:val="00301F18"/>
    <w:rsid w:val="003037D5"/>
    <w:rsid w:val="00306B12"/>
    <w:rsid w:val="00310335"/>
    <w:rsid w:val="00311431"/>
    <w:rsid w:val="003118B1"/>
    <w:rsid w:val="0031252C"/>
    <w:rsid w:val="0031557B"/>
    <w:rsid w:val="0031682B"/>
    <w:rsid w:val="003171E1"/>
    <w:rsid w:val="00317CED"/>
    <w:rsid w:val="00321FBC"/>
    <w:rsid w:val="003237CE"/>
    <w:rsid w:val="00326AE3"/>
    <w:rsid w:val="00332884"/>
    <w:rsid w:val="00341A22"/>
    <w:rsid w:val="0034361D"/>
    <w:rsid w:val="00346BBC"/>
    <w:rsid w:val="00350B23"/>
    <w:rsid w:val="00351280"/>
    <w:rsid w:val="003564B4"/>
    <w:rsid w:val="00360FD5"/>
    <w:rsid w:val="0036443E"/>
    <w:rsid w:val="00366CA5"/>
    <w:rsid w:val="003729F9"/>
    <w:rsid w:val="00374655"/>
    <w:rsid w:val="00381A03"/>
    <w:rsid w:val="00384681"/>
    <w:rsid w:val="00384E19"/>
    <w:rsid w:val="00384EAE"/>
    <w:rsid w:val="00387382"/>
    <w:rsid w:val="0039393A"/>
    <w:rsid w:val="003960FE"/>
    <w:rsid w:val="00396BCE"/>
    <w:rsid w:val="0039797A"/>
    <w:rsid w:val="00397FDB"/>
    <w:rsid w:val="003A30D1"/>
    <w:rsid w:val="003A30EE"/>
    <w:rsid w:val="003A6594"/>
    <w:rsid w:val="003A6DCE"/>
    <w:rsid w:val="003A7F66"/>
    <w:rsid w:val="003B2E10"/>
    <w:rsid w:val="003C5745"/>
    <w:rsid w:val="003C578F"/>
    <w:rsid w:val="003D11C5"/>
    <w:rsid w:val="003E01A4"/>
    <w:rsid w:val="003E2BA5"/>
    <w:rsid w:val="003F22C7"/>
    <w:rsid w:val="003F515F"/>
    <w:rsid w:val="003F5AAD"/>
    <w:rsid w:val="004037BF"/>
    <w:rsid w:val="004117A1"/>
    <w:rsid w:val="00414F33"/>
    <w:rsid w:val="004166A6"/>
    <w:rsid w:val="00425874"/>
    <w:rsid w:val="00431C8A"/>
    <w:rsid w:val="004323FD"/>
    <w:rsid w:val="004400E7"/>
    <w:rsid w:val="00440CC8"/>
    <w:rsid w:val="00440DDC"/>
    <w:rsid w:val="00450E9A"/>
    <w:rsid w:val="00452EF7"/>
    <w:rsid w:val="00455361"/>
    <w:rsid w:val="00461C11"/>
    <w:rsid w:val="0046653D"/>
    <w:rsid w:val="004727FA"/>
    <w:rsid w:val="00472C53"/>
    <w:rsid w:val="00475A6C"/>
    <w:rsid w:val="00482131"/>
    <w:rsid w:val="00487F41"/>
    <w:rsid w:val="00490AB2"/>
    <w:rsid w:val="00492A83"/>
    <w:rsid w:val="00496C2E"/>
    <w:rsid w:val="004A2359"/>
    <w:rsid w:val="004A5F06"/>
    <w:rsid w:val="004B207E"/>
    <w:rsid w:val="004B5967"/>
    <w:rsid w:val="004C7300"/>
    <w:rsid w:val="004D71A2"/>
    <w:rsid w:val="004E0492"/>
    <w:rsid w:val="004E3A91"/>
    <w:rsid w:val="004E61B1"/>
    <w:rsid w:val="004E6E26"/>
    <w:rsid w:val="004E6F4B"/>
    <w:rsid w:val="0050114C"/>
    <w:rsid w:val="005069D0"/>
    <w:rsid w:val="00511928"/>
    <w:rsid w:val="00513A66"/>
    <w:rsid w:val="005144B4"/>
    <w:rsid w:val="005173CA"/>
    <w:rsid w:val="00517B91"/>
    <w:rsid w:val="00521D1D"/>
    <w:rsid w:val="00523AB2"/>
    <w:rsid w:val="005302C0"/>
    <w:rsid w:val="00531883"/>
    <w:rsid w:val="00540157"/>
    <w:rsid w:val="00540F99"/>
    <w:rsid w:val="005416D0"/>
    <w:rsid w:val="00544669"/>
    <w:rsid w:val="00546975"/>
    <w:rsid w:val="00546A81"/>
    <w:rsid w:val="00551090"/>
    <w:rsid w:val="005511FD"/>
    <w:rsid w:val="00556094"/>
    <w:rsid w:val="005566F5"/>
    <w:rsid w:val="0055795E"/>
    <w:rsid w:val="005610D9"/>
    <w:rsid w:val="00563D00"/>
    <w:rsid w:val="00565099"/>
    <w:rsid w:val="00566F6D"/>
    <w:rsid w:val="00574B8A"/>
    <w:rsid w:val="00574E58"/>
    <w:rsid w:val="00582D8D"/>
    <w:rsid w:val="00585E2B"/>
    <w:rsid w:val="00590735"/>
    <w:rsid w:val="00595B86"/>
    <w:rsid w:val="005A0383"/>
    <w:rsid w:val="005A03A9"/>
    <w:rsid w:val="005B1D7C"/>
    <w:rsid w:val="005B3BB3"/>
    <w:rsid w:val="005B5664"/>
    <w:rsid w:val="005C1A37"/>
    <w:rsid w:val="005C368C"/>
    <w:rsid w:val="005C4C53"/>
    <w:rsid w:val="005C6E19"/>
    <w:rsid w:val="005D0A2E"/>
    <w:rsid w:val="005D0A78"/>
    <w:rsid w:val="005D23E0"/>
    <w:rsid w:val="005D2449"/>
    <w:rsid w:val="005D3DDA"/>
    <w:rsid w:val="005D4648"/>
    <w:rsid w:val="005D6E2C"/>
    <w:rsid w:val="005D6F1F"/>
    <w:rsid w:val="005E1635"/>
    <w:rsid w:val="005E239C"/>
    <w:rsid w:val="005E3537"/>
    <w:rsid w:val="005E3ED0"/>
    <w:rsid w:val="005E769E"/>
    <w:rsid w:val="005F392B"/>
    <w:rsid w:val="005F4F61"/>
    <w:rsid w:val="005F600F"/>
    <w:rsid w:val="00611D8C"/>
    <w:rsid w:val="00611F4B"/>
    <w:rsid w:val="00613AE3"/>
    <w:rsid w:val="00613C8F"/>
    <w:rsid w:val="00615E98"/>
    <w:rsid w:val="00621281"/>
    <w:rsid w:val="00623077"/>
    <w:rsid w:val="00624942"/>
    <w:rsid w:val="00626787"/>
    <w:rsid w:val="006345C9"/>
    <w:rsid w:val="00635027"/>
    <w:rsid w:val="006357B5"/>
    <w:rsid w:val="006406C7"/>
    <w:rsid w:val="0064170A"/>
    <w:rsid w:val="006419A0"/>
    <w:rsid w:val="0065180F"/>
    <w:rsid w:val="00654BC6"/>
    <w:rsid w:val="0065580B"/>
    <w:rsid w:val="00657865"/>
    <w:rsid w:val="006578E8"/>
    <w:rsid w:val="00661E22"/>
    <w:rsid w:val="0066706D"/>
    <w:rsid w:val="00676CAC"/>
    <w:rsid w:val="006823C4"/>
    <w:rsid w:val="0068389D"/>
    <w:rsid w:val="006900FB"/>
    <w:rsid w:val="0069012C"/>
    <w:rsid w:val="006A0A7F"/>
    <w:rsid w:val="006A1DF1"/>
    <w:rsid w:val="006A426A"/>
    <w:rsid w:val="006B0297"/>
    <w:rsid w:val="006B0639"/>
    <w:rsid w:val="006B528E"/>
    <w:rsid w:val="006C19BA"/>
    <w:rsid w:val="006C7365"/>
    <w:rsid w:val="006C7E45"/>
    <w:rsid w:val="006E103C"/>
    <w:rsid w:val="006E31FF"/>
    <w:rsid w:val="006E3B4C"/>
    <w:rsid w:val="006F090E"/>
    <w:rsid w:val="006F0F07"/>
    <w:rsid w:val="006F19E5"/>
    <w:rsid w:val="006F2957"/>
    <w:rsid w:val="006F467A"/>
    <w:rsid w:val="006F7C13"/>
    <w:rsid w:val="00700CE8"/>
    <w:rsid w:val="007024A0"/>
    <w:rsid w:val="00702A04"/>
    <w:rsid w:val="007049FA"/>
    <w:rsid w:val="007052DE"/>
    <w:rsid w:val="0070659D"/>
    <w:rsid w:val="0071079C"/>
    <w:rsid w:val="00713B33"/>
    <w:rsid w:val="00715FDD"/>
    <w:rsid w:val="0071710E"/>
    <w:rsid w:val="00720A25"/>
    <w:rsid w:val="00724C15"/>
    <w:rsid w:val="00730DBD"/>
    <w:rsid w:val="00735D25"/>
    <w:rsid w:val="00736E28"/>
    <w:rsid w:val="00737064"/>
    <w:rsid w:val="00741868"/>
    <w:rsid w:val="007427BF"/>
    <w:rsid w:val="00744171"/>
    <w:rsid w:val="00746145"/>
    <w:rsid w:val="00747B14"/>
    <w:rsid w:val="007502D4"/>
    <w:rsid w:val="00753260"/>
    <w:rsid w:val="007555C0"/>
    <w:rsid w:val="00767AB2"/>
    <w:rsid w:val="007824EA"/>
    <w:rsid w:val="0078299B"/>
    <w:rsid w:val="00783F3D"/>
    <w:rsid w:val="00792630"/>
    <w:rsid w:val="00792917"/>
    <w:rsid w:val="00796576"/>
    <w:rsid w:val="0079691A"/>
    <w:rsid w:val="00797024"/>
    <w:rsid w:val="007A53FE"/>
    <w:rsid w:val="007A76B2"/>
    <w:rsid w:val="007A76D6"/>
    <w:rsid w:val="007B2BD6"/>
    <w:rsid w:val="007B335E"/>
    <w:rsid w:val="007B55BF"/>
    <w:rsid w:val="007B6ABC"/>
    <w:rsid w:val="007C28E5"/>
    <w:rsid w:val="007C298A"/>
    <w:rsid w:val="007C5EE8"/>
    <w:rsid w:val="007C6EBE"/>
    <w:rsid w:val="007D05E3"/>
    <w:rsid w:val="007D2007"/>
    <w:rsid w:val="007D3B77"/>
    <w:rsid w:val="007D4B33"/>
    <w:rsid w:val="007E4275"/>
    <w:rsid w:val="007E5550"/>
    <w:rsid w:val="007F216F"/>
    <w:rsid w:val="007F4715"/>
    <w:rsid w:val="007F6317"/>
    <w:rsid w:val="007F7662"/>
    <w:rsid w:val="007F7FD9"/>
    <w:rsid w:val="008003B8"/>
    <w:rsid w:val="0080158C"/>
    <w:rsid w:val="00802435"/>
    <w:rsid w:val="00803E0A"/>
    <w:rsid w:val="008067B3"/>
    <w:rsid w:val="0081028E"/>
    <w:rsid w:val="00810815"/>
    <w:rsid w:val="00810850"/>
    <w:rsid w:val="00810BA9"/>
    <w:rsid w:val="008173AC"/>
    <w:rsid w:val="00822713"/>
    <w:rsid w:val="0083462F"/>
    <w:rsid w:val="00834B0D"/>
    <w:rsid w:val="00834F7F"/>
    <w:rsid w:val="0083769E"/>
    <w:rsid w:val="00843B59"/>
    <w:rsid w:val="00845CEC"/>
    <w:rsid w:val="008526F0"/>
    <w:rsid w:val="0085542B"/>
    <w:rsid w:val="00855AA4"/>
    <w:rsid w:val="00856EA8"/>
    <w:rsid w:val="008616CA"/>
    <w:rsid w:val="00862BAE"/>
    <w:rsid w:val="00862BB2"/>
    <w:rsid w:val="00862C86"/>
    <w:rsid w:val="00862DD3"/>
    <w:rsid w:val="00870607"/>
    <w:rsid w:val="00872755"/>
    <w:rsid w:val="008736E9"/>
    <w:rsid w:val="00876B1F"/>
    <w:rsid w:val="0088248E"/>
    <w:rsid w:val="00884160"/>
    <w:rsid w:val="008841B6"/>
    <w:rsid w:val="00886B70"/>
    <w:rsid w:val="008918EB"/>
    <w:rsid w:val="00891D58"/>
    <w:rsid w:val="0089441A"/>
    <w:rsid w:val="008B028D"/>
    <w:rsid w:val="008B6F6B"/>
    <w:rsid w:val="008D11CF"/>
    <w:rsid w:val="008D33FB"/>
    <w:rsid w:val="008D65D5"/>
    <w:rsid w:val="008D6620"/>
    <w:rsid w:val="008E513E"/>
    <w:rsid w:val="008E7C51"/>
    <w:rsid w:val="008F21D1"/>
    <w:rsid w:val="008F275B"/>
    <w:rsid w:val="008F456F"/>
    <w:rsid w:val="008F7AEC"/>
    <w:rsid w:val="00903868"/>
    <w:rsid w:val="00903DB5"/>
    <w:rsid w:val="00905937"/>
    <w:rsid w:val="00910148"/>
    <w:rsid w:val="009319EB"/>
    <w:rsid w:val="00934572"/>
    <w:rsid w:val="00942AB0"/>
    <w:rsid w:val="00942F40"/>
    <w:rsid w:val="009461F2"/>
    <w:rsid w:val="0094749A"/>
    <w:rsid w:val="00954FC6"/>
    <w:rsid w:val="00955B02"/>
    <w:rsid w:val="00960944"/>
    <w:rsid w:val="0096394B"/>
    <w:rsid w:val="00971E59"/>
    <w:rsid w:val="0097368F"/>
    <w:rsid w:val="00975C08"/>
    <w:rsid w:val="00975CE9"/>
    <w:rsid w:val="00976FBD"/>
    <w:rsid w:val="00977C7D"/>
    <w:rsid w:val="009802ED"/>
    <w:rsid w:val="009820F9"/>
    <w:rsid w:val="009915FC"/>
    <w:rsid w:val="00993835"/>
    <w:rsid w:val="009A16FB"/>
    <w:rsid w:val="009A7C7C"/>
    <w:rsid w:val="009B0A05"/>
    <w:rsid w:val="009D31D1"/>
    <w:rsid w:val="009D4BBF"/>
    <w:rsid w:val="009D505C"/>
    <w:rsid w:val="009D662D"/>
    <w:rsid w:val="009D76BB"/>
    <w:rsid w:val="009E11DD"/>
    <w:rsid w:val="009E4A0A"/>
    <w:rsid w:val="009E6424"/>
    <w:rsid w:val="009F67C6"/>
    <w:rsid w:val="00A00CD3"/>
    <w:rsid w:val="00A0341C"/>
    <w:rsid w:val="00A12FDB"/>
    <w:rsid w:val="00A1494E"/>
    <w:rsid w:val="00A15983"/>
    <w:rsid w:val="00A16964"/>
    <w:rsid w:val="00A23495"/>
    <w:rsid w:val="00A244F0"/>
    <w:rsid w:val="00A2725F"/>
    <w:rsid w:val="00A2797A"/>
    <w:rsid w:val="00A3005E"/>
    <w:rsid w:val="00A33A9C"/>
    <w:rsid w:val="00A360A7"/>
    <w:rsid w:val="00A4053E"/>
    <w:rsid w:val="00A415BB"/>
    <w:rsid w:val="00A43686"/>
    <w:rsid w:val="00A442F9"/>
    <w:rsid w:val="00A51393"/>
    <w:rsid w:val="00A5779A"/>
    <w:rsid w:val="00A6339D"/>
    <w:rsid w:val="00A658DA"/>
    <w:rsid w:val="00A67A3F"/>
    <w:rsid w:val="00A70D7D"/>
    <w:rsid w:val="00A73931"/>
    <w:rsid w:val="00A73D78"/>
    <w:rsid w:val="00A74A78"/>
    <w:rsid w:val="00A751C7"/>
    <w:rsid w:val="00A76638"/>
    <w:rsid w:val="00A777BE"/>
    <w:rsid w:val="00A77DFC"/>
    <w:rsid w:val="00A80972"/>
    <w:rsid w:val="00A86D21"/>
    <w:rsid w:val="00A9077C"/>
    <w:rsid w:val="00A94584"/>
    <w:rsid w:val="00AA2F6C"/>
    <w:rsid w:val="00AB133E"/>
    <w:rsid w:val="00AB1806"/>
    <w:rsid w:val="00AB1A4B"/>
    <w:rsid w:val="00AB1A82"/>
    <w:rsid w:val="00AB2AC1"/>
    <w:rsid w:val="00AB5A55"/>
    <w:rsid w:val="00AB6697"/>
    <w:rsid w:val="00AC42F2"/>
    <w:rsid w:val="00AC4645"/>
    <w:rsid w:val="00AD5F5C"/>
    <w:rsid w:val="00AE2D14"/>
    <w:rsid w:val="00AE5BC5"/>
    <w:rsid w:val="00AE67D7"/>
    <w:rsid w:val="00AF2CBE"/>
    <w:rsid w:val="00AF59C0"/>
    <w:rsid w:val="00AF61C6"/>
    <w:rsid w:val="00AF70BE"/>
    <w:rsid w:val="00AF7CF9"/>
    <w:rsid w:val="00B06A29"/>
    <w:rsid w:val="00B119FD"/>
    <w:rsid w:val="00B12931"/>
    <w:rsid w:val="00B14C8A"/>
    <w:rsid w:val="00B30652"/>
    <w:rsid w:val="00B32600"/>
    <w:rsid w:val="00B3288E"/>
    <w:rsid w:val="00B362C8"/>
    <w:rsid w:val="00B3776A"/>
    <w:rsid w:val="00B41AE9"/>
    <w:rsid w:val="00B514F3"/>
    <w:rsid w:val="00B56E3E"/>
    <w:rsid w:val="00B5745E"/>
    <w:rsid w:val="00B61121"/>
    <w:rsid w:val="00B64F05"/>
    <w:rsid w:val="00B66E56"/>
    <w:rsid w:val="00B67166"/>
    <w:rsid w:val="00B82B83"/>
    <w:rsid w:val="00B82F5D"/>
    <w:rsid w:val="00B8504D"/>
    <w:rsid w:val="00B868FD"/>
    <w:rsid w:val="00B967DB"/>
    <w:rsid w:val="00BA2FB1"/>
    <w:rsid w:val="00BA3EB3"/>
    <w:rsid w:val="00BA5A3C"/>
    <w:rsid w:val="00BA79F9"/>
    <w:rsid w:val="00BA7C40"/>
    <w:rsid w:val="00BB2316"/>
    <w:rsid w:val="00BB52EE"/>
    <w:rsid w:val="00BC195A"/>
    <w:rsid w:val="00BC4165"/>
    <w:rsid w:val="00BD2E5E"/>
    <w:rsid w:val="00BD762F"/>
    <w:rsid w:val="00BE08F3"/>
    <w:rsid w:val="00BE25C3"/>
    <w:rsid w:val="00BE3DCC"/>
    <w:rsid w:val="00BE428C"/>
    <w:rsid w:val="00BE6EA6"/>
    <w:rsid w:val="00BF34FC"/>
    <w:rsid w:val="00BF598E"/>
    <w:rsid w:val="00BF6E42"/>
    <w:rsid w:val="00C013ED"/>
    <w:rsid w:val="00C0558E"/>
    <w:rsid w:val="00C110E6"/>
    <w:rsid w:val="00C118FC"/>
    <w:rsid w:val="00C13A75"/>
    <w:rsid w:val="00C15840"/>
    <w:rsid w:val="00C16FC8"/>
    <w:rsid w:val="00C2226A"/>
    <w:rsid w:val="00C25416"/>
    <w:rsid w:val="00C25611"/>
    <w:rsid w:val="00C26D7D"/>
    <w:rsid w:val="00C31B32"/>
    <w:rsid w:val="00C31EBB"/>
    <w:rsid w:val="00C3402C"/>
    <w:rsid w:val="00C35D86"/>
    <w:rsid w:val="00C40467"/>
    <w:rsid w:val="00C445AA"/>
    <w:rsid w:val="00C4490E"/>
    <w:rsid w:val="00C45CCB"/>
    <w:rsid w:val="00C47581"/>
    <w:rsid w:val="00C51762"/>
    <w:rsid w:val="00C532FA"/>
    <w:rsid w:val="00C53D73"/>
    <w:rsid w:val="00C6230A"/>
    <w:rsid w:val="00C63BD8"/>
    <w:rsid w:val="00C70D24"/>
    <w:rsid w:val="00C82B73"/>
    <w:rsid w:val="00C85130"/>
    <w:rsid w:val="00CA3D37"/>
    <w:rsid w:val="00CA40F2"/>
    <w:rsid w:val="00CA53EF"/>
    <w:rsid w:val="00CB7724"/>
    <w:rsid w:val="00CC1142"/>
    <w:rsid w:val="00CC30B5"/>
    <w:rsid w:val="00CC3F6B"/>
    <w:rsid w:val="00CC6937"/>
    <w:rsid w:val="00CD79AD"/>
    <w:rsid w:val="00CE0500"/>
    <w:rsid w:val="00CE0E23"/>
    <w:rsid w:val="00CE1BCD"/>
    <w:rsid w:val="00CE5185"/>
    <w:rsid w:val="00CE66DF"/>
    <w:rsid w:val="00CF0508"/>
    <w:rsid w:val="00CF68C4"/>
    <w:rsid w:val="00D03AC2"/>
    <w:rsid w:val="00D10A75"/>
    <w:rsid w:val="00D12714"/>
    <w:rsid w:val="00D1436F"/>
    <w:rsid w:val="00D14869"/>
    <w:rsid w:val="00D165FD"/>
    <w:rsid w:val="00D2139D"/>
    <w:rsid w:val="00D24BE4"/>
    <w:rsid w:val="00D317DE"/>
    <w:rsid w:val="00D3182F"/>
    <w:rsid w:val="00D318EC"/>
    <w:rsid w:val="00D36FFB"/>
    <w:rsid w:val="00D4202F"/>
    <w:rsid w:val="00D4255B"/>
    <w:rsid w:val="00D42C3C"/>
    <w:rsid w:val="00D47645"/>
    <w:rsid w:val="00D52027"/>
    <w:rsid w:val="00D5462D"/>
    <w:rsid w:val="00D56C4D"/>
    <w:rsid w:val="00D620F9"/>
    <w:rsid w:val="00D622FE"/>
    <w:rsid w:val="00D65292"/>
    <w:rsid w:val="00D66CC6"/>
    <w:rsid w:val="00D70FFA"/>
    <w:rsid w:val="00D71250"/>
    <w:rsid w:val="00D72D2B"/>
    <w:rsid w:val="00D81BEC"/>
    <w:rsid w:val="00D82AFD"/>
    <w:rsid w:val="00D83250"/>
    <w:rsid w:val="00D90AD2"/>
    <w:rsid w:val="00D90AE2"/>
    <w:rsid w:val="00D92814"/>
    <w:rsid w:val="00D97088"/>
    <w:rsid w:val="00DA44CF"/>
    <w:rsid w:val="00DB15DA"/>
    <w:rsid w:val="00DB47EA"/>
    <w:rsid w:val="00DB6A3D"/>
    <w:rsid w:val="00DC1126"/>
    <w:rsid w:val="00DC2360"/>
    <w:rsid w:val="00DC6E11"/>
    <w:rsid w:val="00DE285F"/>
    <w:rsid w:val="00DF1B7D"/>
    <w:rsid w:val="00DF25C4"/>
    <w:rsid w:val="00DF2F29"/>
    <w:rsid w:val="00DF5439"/>
    <w:rsid w:val="00E13BA4"/>
    <w:rsid w:val="00E16EB5"/>
    <w:rsid w:val="00E23DA2"/>
    <w:rsid w:val="00E360D3"/>
    <w:rsid w:val="00E379DD"/>
    <w:rsid w:val="00E5346B"/>
    <w:rsid w:val="00E57F5E"/>
    <w:rsid w:val="00E64DCC"/>
    <w:rsid w:val="00E653F3"/>
    <w:rsid w:val="00E6703A"/>
    <w:rsid w:val="00E71EAA"/>
    <w:rsid w:val="00E72076"/>
    <w:rsid w:val="00E92262"/>
    <w:rsid w:val="00E93647"/>
    <w:rsid w:val="00E97118"/>
    <w:rsid w:val="00EA1616"/>
    <w:rsid w:val="00EA5EDD"/>
    <w:rsid w:val="00EB1D7B"/>
    <w:rsid w:val="00EB4CE7"/>
    <w:rsid w:val="00EB5FDE"/>
    <w:rsid w:val="00EB6396"/>
    <w:rsid w:val="00EB7105"/>
    <w:rsid w:val="00ED06DC"/>
    <w:rsid w:val="00ED1BB4"/>
    <w:rsid w:val="00ED7447"/>
    <w:rsid w:val="00EE1BA5"/>
    <w:rsid w:val="00EE290A"/>
    <w:rsid w:val="00EE3675"/>
    <w:rsid w:val="00EE51DC"/>
    <w:rsid w:val="00EE5AD9"/>
    <w:rsid w:val="00EF1D5A"/>
    <w:rsid w:val="00EF5602"/>
    <w:rsid w:val="00F0235A"/>
    <w:rsid w:val="00F02D52"/>
    <w:rsid w:val="00F159B4"/>
    <w:rsid w:val="00F17A4B"/>
    <w:rsid w:val="00F22024"/>
    <w:rsid w:val="00F2468D"/>
    <w:rsid w:val="00F35DC0"/>
    <w:rsid w:val="00F46977"/>
    <w:rsid w:val="00F51682"/>
    <w:rsid w:val="00F543A2"/>
    <w:rsid w:val="00F56F9A"/>
    <w:rsid w:val="00F577B1"/>
    <w:rsid w:val="00F60E8D"/>
    <w:rsid w:val="00F61AE0"/>
    <w:rsid w:val="00F76078"/>
    <w:rsid w:val="00F815B3"/>
    <w:rsid w:val="00F91296"/>
    <w:rsid w:val="00F95584"/>
    <w:rsid w:val="00FA1D93"/>
    <w:rsid w:val="00FA20C3"/>
    <w:rsid w:val="00FA2B65"/>
    <w:rsid w:val="00FB1813"/>
    <w:rsid w:val="00FB1A69"/>
    <w:rsid w:val="00FB670F"/>
    <w:rsid w:val="00FB7F0A"/>
    <w:rsid w:val="00FD1504"/>
    <w:rsid w:val="00FE30D7"/>
    <w:rsid w:val="00FE4292"/>
    <w:rsid w:val="00FE446D"/>
    <w:rsid w:val="00FE450E"/>
    <w:rsid w:val="00FE581E"/>
    <w:rsid w:val="00FE5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16EB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6EB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Body Text Indent 2"/>
    <w:basedOn w:val="a"/>
    <w:link w:val="20"/>
    <w:rsid w:val="00E16EB5"/>
    <w:pPr>
      <w:shd w:val="clear" w:color="auto" w:fill="FFFFFF"/>
      <w:ind w:firstLine="540"/>
      <w:jc w:val="both"/>
    </w:pPr>
    <w:rPr>
      <w:color w:val="000000"/>
      <w:spacing w:val="2"/>
      <w:sz w:val="28"/>
      <w:szCs w:val="30"/>
    </w:rPr>
  </w:style>
  <w:style w:type="character" w:customStyle="1" w:styleId="20">
    <w:name w:val="Основной текст с отступом 2 Знак"/>
    <w:basedOn w:val="a0"/>
    <w:link w:val="2"/>
    <w:rsid w:val="00E16EB5"/>
    <w:rPr>
      <w:rFonts w:ascii="Times New Roman" w:eastAsia="Times New Roman" w:hAnsi="Times New Roman" w:cs="Times New Roman"/>
      <w:color w:val="000000"/>
      <w:spacing w:val="2"/>
      <w:sz w:val="28"/>
      <w:szCs w:val="30"/>
      <w:shd w:val="clear" w:color="auto" w:fill="FFFFFF"/>
      <w:lang w:eastAsia="ru-RU"/>
    </w:rPr>
  </w:style>
  <w:style w:type="paragraph" w:customStyle="1" w:styleId="ConsPlusNormal">
    <w:name w:val="ConsPlusNormal"/>
    <w:link w:val="ConsPlusNormal0"/>
    <w:uiPriority w:val="99"/>
    <w:rsid w:val="00E16EB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uiPriority w:val="99"/>
    <w:rsid w:val="00E16EB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E16E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Гипертекстовая ссылка"/>
    <w:rsid w:val="00E16EB5"/>
    <w:rPr>
      <w:rFonts w:ascii="Verdana" w:hAnsi="Verdana"/>
      <w:color w:val="008000"/>
      <w:lang w:val="en-US" w:eastAsia="en-US" w:bidi="ar-SA"/>
    </w:rPr>
  </w:style>
  <w:style w:type="character" w:customStyle="1" w:styleId="FontStyle14">
    <w:name w:val="Font Style14"/>
    <w:rsid w:val="00E16EB5"/>
    <w:rPr>
      <w:rFonts w:ascii="Times New Roman" w:hAnsi="Times New Roman" w:cs="Times New Roman"/>
      <w:sz w:val="28"/>
      <w:szCs w:val="28"/>
    </w:rPr>
  </w:style>
  <w:style w:type="paragraph" w:customStyle="1" w:styleId="rtejustify">
    <w:name w:val="rtejustify"/>
    <w:basedOn w:val="a"/>
    <w:rsid w:val="00E16EB5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E16EB5"/>
  </w:style>
  <w:style w:type="character" w:customStyle="1" w:styleId="a6">
    <w:name w:val="Основной текст_"/>
    <w:link w:val="21"/>
    <w:locked/>
    <w:rsid w:val="00E16EB5"/>
    <w:rPr>
      <w:spacing w:val="1"/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6"/>
    <w:rsid w:val="00E16EB5"/>
    <w:pPr>
      <w:widowControl w:val="0"/>
      <w:shd w:val="clear" w:color="auto" w:fill="FFFFFF"/>
      <w:spacing w:line="320" w:lineRule="exact"/>
      <w:ind w:hanging="340"/>
      <w:jc w:val="both"/>
    </w:pPr>
    <w:rPr>
      <w:rFonts w:asciiTheme="minorHAnsi" w:eastAsiaTheme="minorHAnsi" w:hAnsiTheme="minorHAnsi" w:cstheme="minorBidi"/>
      <w:spacing w:val="1"/>
      <w:sz w:val="26"/>
      <w:szCs w:val="26"/>
      <w:lang w:eastAsia="en-US"/>
    </w:rPr>
  </w:style>
  <w:style w:type="character" w:styleId="a7">
    <w:name w:val="Hyperlink"/>
    <w:uiPriority w:val="99"/>
    <w:unhideWhenUsed/>
    <w:rsid w:val="00E16EB5"/>
    <w:rPr>
      <w:color w:val="0000FF"/>
      <w:u w:val="single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E16EB5"/>
    <w:pPr>
      <w:spacing w:after="160" w:line="240" w:lineRule="exact"/>
      <w:ind w:firstLine="567"/>
      <w:jc w:val="both"/>
    </w:pPr>
    <w:rPr>
      <w:rFonts w:ascii="Verdana" w:hAnsi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E16EB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16EB5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rsid w:val="00E16EB5"/>
    <w:pPr>
      <w:spacing w:before="150"/>
    </w:pPr>
  </w:style>
  <w:style w:type="paragraph" w:styleId="ab">
    <w:name w:val="List Paragraph"/>
    <w:basedOn w:val="a"/>
    <w:uiPriority w:val="99"/>
    <w:qFormat/>
    <w:rsid w:val="00E16EB5"/>
    <w:pPr>
      <w:widowControl w:val="0"/>
      <w:ind w:left="720"/>
      <w:contextualSpacing/>
    </w:pPr>
    <w:rPr>
      <w:rFonts w:ascii="Courier New" w:hAnsi="Courier New" w:cs="Courier New"/>
      <w:color w:val="000000"/>
    </w:rPr>
  </w:style>
  <w:style w:type="character" w:customStyle="1" w:styleId="0pt">
    <w:name w:val="Основной текст + Интервал 0 pt"/>
    <w:rsid w:val="00E16EB5"/>
    <w:rPr>
      <w:rFonts w:ascii="Times New Roman" w:hAnsi="Times New Roman" w:cs="Times New Roman"/>
      <w:color w:val="000000"/>
      <w:spacing w:val="-5"/>
      <w:w w:val="100"/>
      <w:position w:val="0"/>
      <w:sz w:val="23"/>
      <w:szCs w:val="23"/>
      <w:u w:val="none"/>
      <w:lang w:val="ru-RU"/>
    </w:rPr>
  </w:style>
  <w:style w:type="paragraph" w:customStyle="1" w:styleId="11">
    <w:name w:val="Основной текст1"/>
    <w:basedOn w:val="a"/>
    <w:rsid w:val="00E16EB5"/>
    <w:pPr>
      <w:widowControl w:val="0"/>
      <w:shd w:val="clear" w:color="auto" w:fill="FFFFFF"/>
      <w:spacing w:before="240" w:after="480" w:line="0" w:lineRule="atLeast"/>
    </w:pPr>
    <w:rPr>
      <w:sz w:val="28"/>
      <w:szCs w:val="22"/>
      <w:lang w:eastAsia="en-US"/>
    </w:rPr>
  </w:style>
  <w:style w:type="character" w:customStyle="1" w:styleId="7">
    <w:name w:val="Основной текст (7)_"/>
    <w:basedOn w:val="a0"/>
    <w:link w:val="70"/>
    <w:rsid w:val="00E16EB5"/>
    <w:rPr>
      <w:rFonts w:ascii="Times New Roman" w:eastAsia="Times New Roman" w:hAnsi="Times New Roman" w:cs="Times New Roman"/>
      <w:b/>
      <w:bCs/>
      <w:spacing w:val="4"/>
      <w:sz w:val="25"/>
      <w:szCs w:val="25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E16EB5"/>
    <w:pPr>
      <w:widowControl w:val="0"/>
      <w:shd w:val="clear" w:color="auto" w:fill="FFFFFF"/>
      <w:spacing w:line="320" w:lineRule="exact"/>
      <w:ind w:firstLine="720"/>
      <w:jc w:val="both"/>
    </w:pPr>
    <w:rPr>
      <w:b/>
      <w:bCs/>
      <w:spacing w:val="4"/>
      <w:sz w:val="25"/>
      <w:szCs w:val="25"/>
      <w:lang w:eastAsia="en-US"/>
    </w:rPr>
  </w:style>
  <w:style w:type="character" w:customStyle="1" w:styleId="ConsPlusNormal0">
    <w:name w:val="ConsPlusNormal Знак"/>
    <w:link w:val="ConsPlusNormal"/>
    <w:uiPriority w:val="99"/>
    <w:rsid w:val="00E16EB5"/>
    <w:rPr>
      <w:rFonts w:ascii="Arial" w:eastAsia="Times New Roman" w:hAnsi="Arial" w:cs="Arial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E16EB5"/>
    <w:pPr>
      <w:jc w:val="center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uiPriority w:val="99"/>
    <w:semiHidden/>
    <w:rsid w:val="00E16EB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E16EB5"/>
    <w:rPr>
      <w:vertAlign w:val="superscript"/>
    </w:rPr>
  </w:style>
  <w:style w:type="paragraph" w:styleId="af">
    <w:name w:val="header"/>
    <w:basedOn w:val="a"/>
    <w:link w:val="af0"/>
    <w:uiPriority w:val="99"/>
    <w:unhideWhenUsed/>
    <w:rsid w:val="00E16EB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16E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E16EB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16E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(3)_"/>
    <w:basedOn w:val="a0"/>
    <w:link w:val="30"/>
    <w:rsid w:val="00E16EB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16EB5"/>
    <w:pPr>
      <w:widowControl w:val="0"/>
      <w:shd w:val="clear" w:color="auto" w:fill="FFFFFF"/>
      <w:spacing w:line="302" w:lineRule="exact"/>
      <w:jc w:val="both"/>
    </w:pPr>
    <w:rPr>
      <w:sz w:val="23"/>
      <w:szCs w:val="23"/>
      <w:lang w:eastAsia="en-US"/>
    </w:rPr>
  </w:style>
  <w:style w:type="character" w:customStyle="1" w:styleId="22">
    <w:name w:val="Основной текст (2)_"/>
    <w:basedOn w:val="a0"/>
    <w:link w:val="23"/>
    <w:rsid w:val="00E16EB5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af3">
    <w:name w:val="Основной текст + Курсив"/>
    <w:basedOn w:val="a6"/>
    <w:rsid w:val="00E16EB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E16EB5"/>
    <w:pPr>
      <w:widowControl w:val="0"/>
      <w:shd w:val="clear" w:color="auto" w:fill="FFFFFF"/>
      <w:spacing w:line="480" w:lineRule="exact"/>
      <w:ind w:firstLine="700"/>
      <w:jc w:val="both"/>
    </w:pPr>
    <w:rPr>
      <w:i/>
      <w:iCs/>
      <w:sz w:val="26"/>
      <w:szCs w:val="26"/>
      <w:lang w:eastAsia="en-US"/>
    </w:rPr>
  </w:style>
  <w:style w:type="paragraph" w:customStyle="1" w:styleId="5">
    <w:name w:val="Основной текст5"/>
    <w:basedOn w:val="a"/>
    <w:rsid w:val="00AB133E"/>
    <w:pPr>
      <w:widowControl w:val="0"/>
      <w:shd w:val="clear" w:color="auto" w:fill="FFFFFF"/>
      <w:spacing w:line="288" w:lineRule="exact"/>
      <w:jc w:val="both"/>
    </w:pPr>
    <w:rPr>
      <w:sz w:val="22"/>
      <w:szCs w:val="22"/>
      <w:lang w:eastAsia="en-US"/>
    </w:rPr>
  </w:style>
  <w:style w:type="character" w:styleId="af4">
    <w:name w:val="Emphasis"/>
    <w:basedOn w:val="a0"/>
    <w:uiPriority w:val="99"/>
    <w:qFormat/>
    <w:rsid w:val="00CC1142"/>
    <w:rPr>
      <w:rFonts w:cs="Times New Roman"/>
      <w:i/>
      <w:iCs/>
    </w:rPr>
  </w:style>
  <w:style w:type="paragraph" w:styleId="af5">
    <w:name w:val="Body Text Indent"/>
    <w:basedOn w:val="a"/>
    <w:link w:val="af6"/>
    <w:rsid w:val="0085542B"/>
    <w:pPr>
      <w:spacing w:after="120"/>
      <w:ind w:left="283"/>
    </w:pPr>
    <w:rPr>
      <w:rFonts w:eastAsia="Calibri"/>
    </w:rPr>
  </w:style>
  <w:style w:type="character" w:customStyle="1" w:styleId="af6">
    <w:name w:val="Основной текст с отступом Знак"/>
    <w:basedOn w:val="a0"/>
    <w:link w:val="af5"/>
    <w:rsid w:val="0085542B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16EB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6EB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Body Text Indent 2"/>
    <w:basedOn w:val="a"/>
    <w:link w:val="20"/>
    <w:rsid w:val="00E16EB5"/>
    <w:pPr>
      <w:shd w:val="clear" w:color="auto" w:fill="FFFFFF"/>
      <w:ind w:firstLine="540"/>
      <w:jc w:val="both"/>
    </w:pPr>
    <w:rPr>
      <w:color w:val="000000"/>
      <w:spacing w:val="2"/>
      <w:sz w:val="28"/>
      <w:szCs w:val="30"/>
    </w:rPr>
  </w:style>
  <w:style w:type="character" w:customStyle="1" w:styleId="20">
    <w:name w:val="Основной текст с отступом 2 Знак"/>
    <w:basedOn w:val="a0"/>
    <w:link w:val="2"/>
    <w:rsid w:val="00E16EB5"/>
    <w:rPr>
      <w:rFonts w:ascii="Times New Roman" w:eastAsia="Times New Roman" w:hAnsi="Times New Roman" w:cs="Times New Roman"/>
      <w:color w:val="000000"/>
      <w:spacing w:val="2"/>
      <w:sz w:val="28"/>
      <w:szCs w:val="30"/>
      <w:shd w:val="clear" w:color="auto" w:fill="FFFFFF"/>
      <w:lang w:eastAsia="ru-RU"/>
    </w:rPr>
  </w:style>
  <w:style w:type="paragraph" w:customStyle="1" w:styleId="ConsPlusNormal">
    <w:name w:val="ConsPlusNormal"/>
    <w:link w:val="ConsPlusNormal0"/>
    <w:uiPriority w:val="99"/>
    <w:rsid w:val="00E16EB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uiPriority w:val="99"/>
    <w:rsid w:val="00E16EB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E16E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Гипертекстовая ссылка"/>
    <w:rsid w:val="00E16EB5"/>
    <w:rPr>
      <w:rFonts w:ascii="Verdana" w:hAnsi="Verdana"/>
      <w:color w:val="008000"/>
      <w:lang w:val="en-US" w:eastAsia="en-US" w:bidi="ar-SA"/>
    </w:rPr>
  </w:style>
  <w:style w:type="character" w:customStyle="1" w:styleId="FontStyle14">
    <w:name w:val="Font Style14"/>
    <w:rsid w:val="00E16EB5"/>
    <w:rPr>
      <w:rFonts w:ascii="Times New Roman" w:hAnsi="Times New Roman" w:cs="Times New Roman"/>
      <w:sz w:val="28"/>
      <w:szCs w:val="28"/>
    </w:rPr>
  </w:style>
  <w:style w:type="paragraph" w:customStyle="1" w:styleId="rtejustify">
    <w:name w:val="rtejustify"/>
    <w:basedOn w:val="a"/>
    <w:rsid w:val="00E16EB5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E16EB5"/>
  </w:style>
  <w:style w:type="character" w:customStyle="1" w:styleId="a6">
    <w:name w:val="Основной текст_"/>
    <w:link w:val="21"/>
    <w:locked/>
    <w:rsid w:val="00E16EB5"/>
    <w:rPr>
      <w:spacing w:val="1"/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6"/>
    <w:rsid w:val="00E16EB5"/>
    <w:pPr>
      <w:widowControl w:val="0"/>
      <w:shd w:val="clear" w:color="auto" w:fill="FFFFFF"/>
      <w:spacing w:line="320" w:lineRule="exact"/>
      <w:ind w:hanging="340"/>
      <w:jc w:val="both"/>
    </w:pPr>
    <w:rPr>
      <w:rFonts w:asciiTheme="minorHAnsi" w:eastAsiaTheme="minorHAnsi" w:hAnsiTheme="minorHAnsi" w:cstheme="minorBidi"/>
      <w:spacing w:val="1"/>
      <w:sz w:val="26"/>
      <w:szCs w:val="26"/>
      <w:lang w:eastAsia="en-US"/>
    </w:rPr>
  </w:style>
  <w:style w:type="character" w:styleId="a7">
    <w:name w:val="Hyperlink"/>
    <w:uiPriority w:val="99"/>
    <w:unhideWhenUsed/>
    <w:rsid w:val="00E16EB5"/>
    <w:rPr>
      <w:color w:val="0000FF"/>
      <w:u w:val="single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E16EB5"/>
    <w:pPr>
      <w:spacing w:after="160" w:line="240" w:lineRule="exact"/>
      <w:ind w:firstLine="567"/>
      <w:jc w:val="both"/>
    </w:pPr>
    <w:rPr>
      <w:rFonts w:ascii="Verdana" w:hAnsi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E16EB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16EB5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rsid w:val="00E16EB5"/>
    <w:pPr>
      <w:spacing w:before="150"/>
    </w:pPr>
  </w:style>
  <w:style w:type="paragraph" w:styleId="ab">
    <w:name w:val="List Paragraph"/>
    <w:basedOn w:val="a"/>
    <w:uiPriority w:val="99"/>
    <w:qFormat/>
    <w:rsid w:val="00E16EB5"/>
    <w:pPr>
      <w:widowControl w:val="0"/>
      <w:ind w:left="720"/>
      <w:contextualSpacing/>
    </w:pPr>
    <w:rPr>
      <w:rFonts w:ascii="Courier New" w:hAnsi="Courier New" w:cs="Courier New"/>
      <w:color w:val="000000"/>
    </w:rPr>
  </w:style>
  <w:style w:type="character" w:customStyle="1" w:styleId="0pt">
    <w:name w:val="Основной текст + Интервал 0 pt"/>
    <w:rsid w:val="00E16EB5"/>
    <w:rPr>
      <w:rFonts w:ascii="Times New Roman" w:hAnsi="Times New Roman" w:cs="Times New Roman"/>
      <w:color w:val="000000"/>
      <w:spacing w:val="-5"/>
      <w:w w:val="100"/>
      <w:position w:val="0"/>
      <w:sz w:val="23"/>
      <w:szCs w:val="23"/>
      <w:u w:val="none"/>
      <w:lang w:val="ru-RU"/>
    </w:rPr>
  </w:style>
  <w:style w:type="paragraph" w:customStyle="1" w:styleId="11">
    <w:name w:val="Основной текст1"/>
    <w:basedOn w:val="a"/>
    <w:rsid w:val="00E16EB5"/>
    <w:pPr>
      <w:widowControl w:val="0"/>
      <w:shd w:val="clear" w:color="auto" w:fill="FFFFFF"/>
      <w:spacing w:before="240" w:after="480" w:line="0" w:lineRule="atLeast"/>
    </w:pPr>
    <w:rPr>
      <w:sz w:val="28"/>
      <w:szCs w:val="22"/>
      <w:lang w:eastAsia="en-US"/>
    </w:rPr>
  </w:style>
  <w:style w:type="character" w:customStyle="1" w:styleId="7">
    <w:name w:val="Основной текст (7)_"/>
    <w:basedOn w:val="a0"/>
    <w:link w:val="70"/>
    <w:rsid w:val="00E16EB5"/>
    <w:rPr>
      <w:rFonts w:ascii="Times New Roman" w:eastAsia="Times New Roman" w:hAnsi="Times New Roman" w:cs="Times New Roman"/>
      <w:b/>
      <w:bCs/>
      <w:spacing w:val="4"/>
      <w:sz w:val="25"/>
      <w:szCs w:val="25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E16EB5"/>
    <w:pPr>
      <w:widowControl w:val="0"/>
      <w:shd w:val="clear" w:color="auto" w:fill="FFFFFF"/>
      <w:spacing w:line="320" w:lineRule="exact"/>
      <w:ind w:firstLine="720"/>
      <w:jc w:val="both"/>
    </w:pPr>
    <w:rPr>
      <w:b/>
      <w:bCs/>
      <w:spacing w:val="4"/>
      <w:sz w:val="25"/>
      <w:szCs w:val="25"/>
      <w:lang w:eastAsia="en-US"/>
    </w:rPr>
  </w:style>
  <w:style w:type="character" w:customStyle="1" w:styleId="ConsPlusNormal0">
    <w:name w:val="ConsPlusNormal Знак"/>
    <w:link w:val="ConsPlusNormal"/>
    <w:uiPriority w:val="99"/>
    <w:rsid w:val="00E16EB5"/>
    <w:rPr>
      <w:rFonts w:ascii="Arial" w:eastAsia="Times New Roman" w:hAnsi="Arial" w:cs="Arial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E16EB5"/>
    <w:pPr>
      <w:jc w:val="center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uiPriority w:val="99"/>
    <w:semiHidden/>
    <w:rsid w:val="00E16EB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E16EB5"/>
    <w:rPr>
      <w:vertAlign w:val="superscript"/>
    </w:rPr>
  </w:style>
  <w:style w:type="paragraph" w:styleId="af">
    <w:name w:val="header"/>
    <w:basedOn w:val="a"/>
    <w:link w:val="af0"/>
    <w:uiPriority w:val="99"/>
    <w:unhideWhenUsed/>
    <w:rsid w:val="00E16EB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16E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E16EB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16E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(3)_"/>
    <w:basedOn w:val="a0"/>
    <w:link w:val="30"/>
    <w:rsid w:val="00E16EB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16EB5"/>
    <w:pPr>
      <w:widowControl w:val="0"/>
      <w:shd w:val="clear" w:color="auto" w:fill="FFFFFF"/>
      <w:spacing w:line="302" w:lineRule="exact"/>
      <w:jc w:val="both"/>
    </w:pPr>
    <w:rPr>
      <w:sz w:val="23"/>
      <w:szCs w:val="23"/>
      <w:lang w:eastAsia="en-US"/>
    </w:rPr>
  </w:style>
  <w:style w:type="character" w:customStyle="1" w:styleId="22">
    <w:name w:val="Основной текст (2)_"/>
    <w:basedOn w:val="a0"/>
    <w:link w:val="23"/>
    <w:rsid w:val="00E16EB5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af3">
    <w:name w:val="Основной текст + Курсив"/>
    <w:basedOn w:val="a6"/>
    <w:rsid w:val="00E16EB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E16EB5"/>
    <w:pPr>
      <w:widowControl w:val="0"/>
      <w:shd w:val="clear" w:color="auto" w:fill="FFFFFF"/>
      <w:spacing w:line="480" w:lineRule="exact"/>
      <w:ind w:firstLine="700"/>
      <w:jc w:val="both"/>
    </w:pPr>
    <w:rPr>
      <w:i/>
      <w:iCs/>
      <w:sz w:val="26"/>
      <w:szCs w:val="26"/>
      <w:lang w:eastAsia="en-US"/>
    </w:rPr>
  </w:style>
  <w:style w:type="paragraph" w:customStyle="1" w:styleId="5">
    <w:name w:val="Основной текст5"/>
    <w:basedOn w:val="a"/>
    <w:rsid w:val="00AB133E"/>
    <w:pPr>
      <w:widowControl w:val="0"/>
      <w:shd w:val="clear" w:color="auto" w:fill="FFFFFF"/>
      <w:spacing w:line="288" w:lineRule="exact"/>
      <w:jc w:val="both"/>
    </w:pPr>
    <w:rPr>
      <w:sz w:val="22"/>
      <w:szCs w:val="22"/>
      <w:lang w:eastAsia="en-US"/>
    </w:rPr>
  </w:style>
  <w:style w:type="character" w:styleId="af4">
    <w:name w:val="Emphasis"/>
    <w:basedOn w:val="a0"/>
    <w:uiPriority w:val="99"/>
    <w:qFormat/>
    <w:rsid w:val="00CC1142"/>
    <w:rPr>
      <w:rFonts w:cs="Times New Roman"/>
      <w:i/>
      <w:iCs/>
    </w:rPr>
  </w:style>
  <w:style w:type="paragraph" w:styleId="af5">
    <w:name w:val="Body Text Indent"/>
    <w:basedOn w:val="a"/>
    <w:link w:val="af6"/>
    <w:rsid w:val="0085542B"/>
    <w:pPr>
      <w:spacing w:after="120"/>
      <w:ind w:left="283"/>
    </w:pPr>
    <w:rPr>
      <w:rFonts w:eastAsia="Calibri"/>
    </w:rPr>
  </w:style>
  <w:style w:type="character" w:customStyle="1" w:styleId="af6">
    <w:name w:val="Основной текст с отступом Знак"/>
    <w:basedOn w:val="a0"/>
    <w:link w:val="af5"/>
    <w:rsid w:val="0085542B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06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D7A40-317B-4FAC-B616-50E75CA34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1054</Words>
  <Characters>6010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admin1</dc:creator>
  <cp:lastModifiedBy>Обухов К.А.</cp:lastModifiedBy>
  <cp:revision>11</cp:revision>
  <cp:lastPrinted>2017-02-27T12:04:00Z</cp:lastPrinted>
  <dcterms:created xsi:type="dcterms:W3CDTF">2017-03-06T09:11:00Z</dcterms:created>
  <dcterms:modified xsi:type="dcterms:W3CDTF">2017-03-06T16:04:00Z</dcterms:modified>
</cp:coreProperties>
</file>